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梧</w:t>
      </w:r>
      <w:r>
        <w:rPr>
          <w:rFonts w:hint="eastAsia" w:ascii="宋体" w:hAnsi="宋体"/>
          <w:b/>
          <w:sz w:val="44"/>
          <w:szCs w:val="44"/>
        </w:rPr>
        <w:t>州</w:t>
      </w:r>
      <w:r>
        <w:rPr>
          <w:rFonts w:hint="eastAsia"/>
          <w:b/>
          <w:sz w:val="44"/>
          <w:szCs w:val="44"/>
        </w:rPr>
        <w:t>学院学生自愿退学申请办理流程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bookmarkStart w:id="0" w:name="_GoBack"/>
      <w:bookmarkEnd w:id="0"/>
      <w:r>
        <w:pict>
          <v:rect id="矩形 4" o:spid="_x0000_s1026" o:spt="1" style="position:absolute;left:0pt;margin-left:72pt;margin-top:15.6pt;height:93.6pt;width:351pt;z-index:251655168;v-text-anchor:middle;mso-width-relative:page;mso-height-relative:page;" fillcolor="#4F81BD" filled="f" o:preferrelative="t" stroked="t" coordsize="21600,21600">
            <v:path/>
            <v:fill on="f" focussize="0,0"/>
            <v:stroke weight="2pt" color="#243F60" miterlimit="2"/>
            <v:imagedata o:title=""/>
            <o:lock v:ext="edit"/>
            <v:textbox>
              <w:txbxContent>
                <w:p>
                  <w:pPr>
                    <w:ind w:firstLine="31680" w:firstLineChars="20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二级学院了解学生退学的原因后，对学生进行教育，学生填写《梧州学院全日制普通本专科学生退学申请书》，同时递交相关材料，根据学生手册的相关规定，二级学院学生工作领导小组提出审批意见，并将相关材料随表一起递交学生工作处思想</w:t>
                  </w:r>
                  <w:r>
                    <w:rPr>
                      <w:rFonts w:hint="eastAsia"/>
                      <w:sz w:val="24"/>
                      <w:szCs w:val="24"/>
                      <w:lang w:eastAsia="zh-CN"/>
                    </w:rPr>
                    <w:t>政治</w:t>
                  </w:r>
                  <w:r>
                    <w:rPr>
                      <w:rFonts w:hint="eastAsia"/>
                      <w:sz w:val="24"/>
                      <w:szCs w:val="24"/>
                    </w:rPr>
                    <w:t>教育科。</w:t>
                  </w:r>
                </w:p>
              </w:txbxContent>
            </v:textbox>
          </v:rect>
        </w:pict>
      </w:r>
    </w:p>
    <w:p>
      <w:pPr>
        <w:ind w:firstLine="31680" w:firstLineChars="200"/>
        <w:rPr>
          <w:b/>
          <w:sz w:val="44"/>
          <w:szCs w:val="44"/>
        </w:rPr>
      </w:pPr>
    </w:p>
    <w:p>
      <w:pPr>
        <w:ind w:right="31680" w:rightChars="830" w:firstLine="31680" w:firstLineChars="450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ab/>
      </w:r>
    </w:p>
    <w:p>
      <w:pPr>
        <w:rPr>
          <w:sz w:val="32"/>
          <w:szCs w:val="32"/>
        </w:rPr>
      </w:pPr>
      <w:r>
        <w:pict>
          <v:shape id="_x0000_s1027" o:spid="_x0000_s1027" o:spt="67" type="#_x0000_t67" style="position:absolute;left:0pt;margin-left:234pt;margin-top:15.6pt;height:52.85pt;width:18pt;z-index:251658240;v-text-anchor:middle;mso-width-relative:page;mso-height-relative:page;" fillcolor="#4F81BD" filled="t" o:preferrelative="t" stroked="t" coordsize="21600,21600" adj="19980">
            <v:path/>
            <v:fill on="t" focussize="0,0"/>
            <v:stroke weight="2pt" color="#243F60" miterlimit="2"/>
            <v:imagedata o:title=""/>
            <o:lock v:ext="edit"/>
          </v:shape>
        </w:pict>
      </w:r>
    </w:p>
    <w:p>
      <w:pPr>
        <w:rPr>
          <w:sz w:val="32"/>
          <w:szCs w:val="32"/>
        </w:rPr>
      </w:pPr>
    </w:p>
    <w:p>
      <w:pPr>
        <w:tabs>
          <w:tab w:val="left" w:pos="730"/>
        </w:tabs>
        <w:rPr>
          <w:sz w:val="32"/>
          <w:szCs w:val="32"/>
        </w:rPr>
      </w:pPr>
      <w:r>
        <w:pict>
          <v:rect id="_x0000_s1028" o:spid="_x0000_s1028" o:spt="1" style="position:absolute;left:0pt;margin-left:72pt;margin-top:7.8pt;height:54.6pt;width:351pt;z-index:251656192;v-text-anchor:middle;mso-width-relative:page;mso-height-relative:page;" fillcolor="#4F81BD" filled="f" o:preferrelative="t" stroked="t" coordsize="21600,21600">
            <v:path/>
            <v:fill on="f" focussize="0,0"/>
            <v:stroke weight="2pt" color="#243F60" miterlimit="2"/>
            <v:imagedata o:title=""/>
            <o:lock v:ext="edit"/>
            <v:textbox>
              <w:txbxContent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  <w:szCs w:val="24"/>
                    </w:rPr>
                    <w:t>学生工作处初审后，报学校学生工作领导小组讨论提出审批意见。</w:t>
                  </w:r>
                </w:p>
              </w:txbxContent>
            </v:textbox>
          </v:rect>
        </w:pict>
      </w:r>
      <w:r>
        <w:rPr>
          <w:sz w:val="32"/>
          <w:szCs w:val="32"/>
        </w:rPr>
        <w:tab/>
      </w:r>
    </w:p>
    <w:p>
      <w:pPr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  <w:r>
        <w:pict>
          <v:shape id="_x0000_s1029" o:spid="_x0000_s1029" o:spt="67" type="#_x0000_t67" style="position:absolute;left:0pt;margin-left:234pt;margin-top:0pt;height:62.4pt;width:18pt;z-index:251658240;v-text-anchor:middle;mso-width-relative:page;mso-height-relative:page;" fillcolor="#4F81BD" filled="t" o:preferrelative="t" stroked="t" coordsize="21600,21600" adj="20070">
            <v:path/>
            <v:fill on="t" focussize="0,0"/>
            <v:stroke weight="2pt" color="#243F60" miterlimit="2"/>
            <v:imagedata o:title=""/>
            <o:lock v:ext="edit"/>
          </v:shape>
        </w:pic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pict>
          <v:rect id="_x0000_s1030" o:spid="_x0000_s1030" o:spt="1" style="position:absolute;left:0pt;margin-left:65.9pt;margin-top:0pt;height:47.4pt;width:368.65pt;z-index:251657216;v-text-anchor:middle;mso-width-relative:page;mso-height-relative:page;" fillcolor="#4F81BD" filled="f" o:preferrelative="t" stroked="t" coordsize="21600,21600">
            <v:path/>
            <v:fill on="f" focussize="0,0"/>
            <v:stroke weight="2pt" color="#243F60" miterlimit="2"/>
            <v:imagedata o:title=""/>
            <o:lock v:ext="edit"/>
            <v:textbox>
              <w:txbxContent>
                <w:p>
                  <w:pPr>
                    <w:ind w:firstLine="31680" w:firstLineChars="200"/>
                    <w:rPr>
                      <w:color w:val="000000"/>
                      <w:szCs w:val="24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  <w:szCs w:val="24"/>
                    </w:rPr>
                    <w:t>递交校务会议讨论通过后，由学校出具退学文件。</w:t>
                  </w:r>
                </w:p>
              </w:txbxContent>
            </v:textbox>
          </v:rect>
        </w:pict>
      </w:r>
    </w:p>
    <w:p>
      <w:pPr>
        <w:rPr>
          <w:sz w:val="32"/>
          <w:szCs w:val="32"/>
        </w:rPr>
      </w:pPr>
      <w:r>
        <w:pict>
          <v:shape id="_x0000_s1031" o:spid="_x0000_s1031" o:spt="67" type="#_x0000_t67" style="position:absolute;left:0pt;margin-left:230pt;margin-top:17.7pt;height:39pt;width:18pt;z-index:251659264;v-text-anchor:middle;mso-width-relative:page;mso-height-relative:page;" fillcolor="#4F81BD" filled="t" o:preferrelative="t" stroked="t" coordsize="21600,21600" adj="19980">
            <v:path/>
            <v:fill on="t" focussize="0,0"/>
            <v:stroke weight="2pt" color="#243F60" miterlimit="2"/>
            <v:imagedata o:title=""/>
            <o:lock v:ext="edit"/>
          </v:shape>
        </w:pict>
      </w:r>
    </w:p>
    <w:p>
      <w:pPr>
        <w:tabs>
          <w:tab w:val="left" w:pos="2318"/>
        </w:tabs>
        <w:rPr>
          <w:sz w:val="32"/>
          <w:szCs w:val="32"/>
        </w:rPr>
      </w:pPr>
      <w:r>
        <w:pict>
          <v:rect id="_x0000_s1032" o:spid="_x0000_s1032" o:spt="1" style="position:absolute;left:0pt;margin-left:63pt;margin-top:27.55pt;height:64.1pt;width:371.55pt;z-index:251660288;v-text-anchor:middle;mso-width-relative:page;mso-height-relative:page;" fillcolor="#4F81BD" filled="f" o:preferrelative="t" stroked="t" coordsize="21600,21600">
            <v:path/>
            <v:fill on="f" focussize="0,0"/>
            <v:stroke weight="2pt" color="#243F60" miterlimit="2"/>
            <v:imagedata o:title=""/>
            <o:lock v:ext="edit"/>
            <v:textbox>
              <w:txbxContent>
                <w:p>
                  <w:pPr>
                    <w:ind w:firstLine="31680" w:firstLineChars="200"/>
                    <w:rPr>
                      <w:color w:val="000000"/>
                      <w:szCs w:val="24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  <w:szCs w:val="24"/>
                    </w:rPr>
                    <w:t>退学文件共</w:t>
                  </w:r>
                  <w:r>
                    <w:rPr>
                      <w:rFonts w:ascii="宋体" w:hAnsi="宋体"/>
                      <w:color w:val="000000"/>
                      <w:sz w:val="24"/>
                      <w:szCs w:val="24"/>
                    </w:rPr>
                    <w:t>6</w:t>
                  </w:r>
                  <w:r>
                    <w:rPr>
                      <w:rFonts w:hint="eastAsia" w:ascii="宋体" w:hAnsi="宋体"/>
                      <w:color w:val="000000"/>
                      <w:sz w:val="24"/>
                      <w:szCs w:val="24"/>
                    </w:rPr>
                    <w:t>份，分别由学生本人</w:t>
                  </w: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、学生所属二级学院（归入学生档案）、学生工作处、院长办公室、教务处学籍科、财务处各存一份</w:t>
                  </w:r>
                  <w:r>
                    <w:rPr>
                      <w:rFonts w:hint="eastAsia" w:ascii="宋体" w:hAnsi="宋体"/>
                      <w:color w:val="000000"/>
                      <w:sz w:val="24"/>
                      <w:szCs w:val="24"/>
                    </w:rPr>
                    <w:t>。</w:t>
                  </w:r>
                </w:p>
              </w:txbxContent>
            </v:textbox>
          </v:rect>
        </w:pict>
      </w:r>
      <w:r>
        <w:rPr>
          <w:sz w:val="32"/>
          <w:szCs w:val="32"/>
        </w:rPr>
        <w:tab/>
      </w:r>
    </w:p>
    <w:p>
      <w:pPr>
        <w:tabs>
          <w:tab w:val="left" w:pos="2318"/>
        </w:tabs>
        <w:ind w:firstLine="31680" w:firstLineChars="1450"/>
        <w:rPr>
          <w:sz w:val="32"/>
          <w:szCs w:val="32"/>
        </w:rPr>
      </w:pPr>
      <w:r>
        <w:rPr>
          <w:sz w:val="24"/>
          <w:szCs w:val="24"/>
        </w:rPr>
        <w:t xml:space="preserve">                      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6B4A"/>
    <w:rsid w:val="00025FBB"/>
    <w:rsid w:val="001342B2"/>
    <w:rsid w:val="001E2CBC"/>
    <w:rsid w:val="002055D6"/>
    <w:rsid w:val="00345DCF"/>
    <w:rsid w:val="003F7339"/>
    <w:rsid w:val="00631714"/>
    <w:rsid w:val="00641E53"/>
    <w:rsid w:val="006C1D48"/>
    <w:rsid w:val="006C7040"/>
    <w:rsid w:val="00877FD3"/>
    <w:rsid w:val="008A7896"/>
    <w:rsid w:val="0091123B"/>
    <w:rsid w:val="00A216D6"/>
    <w:rsid w:val="00A74CB7"/>
    <w:rsid w:val="00B221D9"/>
    <w:rsid w:val="00BA6B4A"/>
    <w:rsid w:val="00CE091D"/>
    <w:rsid w:val="00E3612E"/>
    <w:rsid w:val="00F60E23"/>
    <w:rsid w:val="00F744AA"/>
    <w:rsid w:val="5FF95D2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iPriority="99" w:name="header" w:locked="1"/>
    <w:lsdException w:uiPriority="99" w:name="footer" w:locked="1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1</Pages>
  <Words>10</Words>
  <Characters>60</Characters>
  <Lines>0</Lines>
  <Paragraphs>0</Paragraphs>
  <TotalTime>0</TotalTime>
  <ScaleCrop>false</ScaleCrop>
  <LinksUpToDate>false</LinksUpToDate>
  <CharactersWithSpaces>0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2014-10-17T03:23:00Z</dcterms:created>
  <dc:creator>Windows 用户</dc:creator>
  <cp:lastModifiedBy>Administrator</cp:lastModifiedBy>
  <dcterms:modified xsi:type="dcterms:W3CDTF">2016-09-09T01:51:41Z</dcterms:modified>
  <dc:title>梧州学院学生违纪处理流程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