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45" w:rsidRDefault="008308F7" w:rsidP="008308F7">
      <w:pPr>
        <w:jc w:val="center"/>
        <w:rPr>
          <w:rFonts w:ascii="黑体" w:eastAsia="黑体" w:hAnsi="黑体" w:hint="eastAsia"/>
          <w:b/>
          <w:sz w:val="48"/>
          <w:szCs w:val="44"/>
        </w:rPr>
      </w:pPr>
      <w:r w:rsidRPr="009B5C45">
        <w:rPr>
          <w:rFonts w:ascii="黑体" w:eastAsia="黑体" w:hAnsi="黑体" w:hint="eastAsia"/>
          <w:b/>
          <w:sz w:val="48"/>
          <w:szCs w:val="44"/>
        </w:rPr>
        <w:t>梧州学院</w:t>
      </w:r>
      <w:r w:rsidR="00E7282B" w:rsidRPr="009B5C45">
        <w:rPr>
          <w:rFonts w:ascii="黑体" w:eastAsia="黑体" w:hAnsi="黑体" w:hint="eastAsia"/>
          <w:b/>
          <w:sz w:val="48"/>
          <w:szCs w:val="44"/>
        </w:rPr>
        <w:t>2016-2017学年农村建档立卡贫困户家庭普通高校毕业生</w:t>
      </w:r>
    </w:p>
    <w:p w:rsidR="004855C8" w:rsidRPr="009B5C45" w:rsidRDefault="008308F7" w:rsidP="008308F7">
      <w:pPr>
        <w:jc w:val="center"/>
        <w:rPr>
          <w:rFonts w:ascii="黑体" w:eastAsia="黑体" w:hAnsi="黑体"/>
          <w:b/>
          <w:sz w:val="48"/>
          <w:szCs w:val="44"/>
        </w:rPr>
      </w:pPr>
      <w:r w:rsidRPr="009B5C45">
        <w:rPr>
          <w:rFonts w:ascii="黑体" w:eastAsia="黑体" w:hAnsi="黑体" w:hint="eastAsia"/>
          <w:b/>
          <w:sz w:val="48"/>
          <w:szCs w:val="44"/>
        </w:rPr>
        <w:t>就业帮扶工作方案</w:t>
      </w:r>
    </w:p>
    <w:p w:rsidR="00BF6D47" w:rsidRDefault="00BF6D47" w:rsidP="00BF6D47">
      <w:pPr>
        <w:jc w:val="center"/>
        <w:rPr>
          <w:rFonts w:ascii="仿宋_GB2312" w:eastAsia="仿宋_GB2312"/>
          <w:sz w:val="32"/>
          <w:szCs w:val="32"/>
        </w:rPr>
      </w:pPr>
      <w:r>
        <w:rPr>
          <w:rFonts w:ascii="仿宋_GB2312" w:eastAsia="仿宋_GB2312" w:hint="eastAsia"/>
          <w:sz w:val="32"/>
          <w:szCs w:val="32"/>
        </w:rPr>
        <w:t>梧院学工处发〔2016〕122号</w:t>
      </w:r>
    </w:p>
    <w:p w:rsidR="004C7721" w:rsidRDefault="004C7721" w:rsidP="008308F7">
      <w:pPr>
        <w:ind w:firstLineChars="200" w:firstLine="640"/>
        <w:rPr>
          <w:rFonts w:ascii="仿宋" w:eastAsia="仿宋" w:hAnsi="仿宋"/>
          <w:sz w:val="32"/>
          <w:szCs w:val="32"/>
        </w:rPr>
      </w:pPr>
    </w:p>
    <w:p w:rsidR="008308F7" w:rsidRDefault="008308F7" w:rsidP="008308F7">
      <w:pPr>
        <w:ind w:firstLineChars="200" w:firstLine="640"/>
        <w:rPr>
          <w:rFonts w:ascii="仿宋" w:eastAsia="仿宋" w:hAnsi="仿宋"/>
          <w:sz w:val="32"/>
          <w:szCs w:val="32"/>
        </w:rPr>
      </w:pPr>
      <w:r w:rsidRPr="008308F7">
        <w:rPr>
          <w:rFonts w:ascii="仿宋" w:eastAsia="仿宋" w:hAnsi="仿宋" w:hint="eastAsia"/>
          <w:sz w:val="32"/>
          <w:szCs w:val="32"/>
        </w:rPr>
        <w:t>为切实做好我校</w:t>
      </w:r>
      <w:r w:rsidR="00E42989">
        <w:rPr>
          <w:rFonts w:ascii="仿宋" w:eastAsia="仿宋" w:hAnsi="仿宋" w:hint="eastAsia"/>
          <w:sz w:val="32"/>
          <w:szCs w:val="32"/>
        </w:rPr>
        <w:t>广西</w:t>
      </w:r>
      <w:r w:rsidRPr="008308F7">
        <w:rPr>
          <w:rFonts w:ascii="仿宋" w:eastAsia="仿宋" w:hAnsi="仿宋" w:hint="eastAsia"/>
          <w:sz w:val="32"/>
          <w:szCs w:val="32"/>
        </w:rPr>
        <w:t>农村建档立卡贫困户家庭的毕业生（以下简称“建档立卡毕业生”）就业帮扶工作，根据自治区教育厅《关于做好农村建档立卡贫困户家庭普通高校毕业生就业帮扶工作的通知》（</w:t>
      </w:r>
      <w:proofErr w:type="gramStart"/>
      <w:r w:rsidRPr="008308F7">
        <w:rPr>
          <w:rFonts w:ascii="仿宋" w:eastAsia="仿宋" w:hAnsi="仿宋" w:hint="eastAsia"/>
          <w:sz w:val="32"/>
          <w:szCs w:val="32"/>
        </w:rPr>
        <w:t>桂</w:t>
      </w:r>
      <w:r w:rsidRPr="008308F7">
        <w:rPr>
          <w:rFonts w:ascii="仿宋" w:eastAsia="仿宋" w:hAnsi="仿宋"/>
          <w:sz w:val="32"/>
          <w:szCs w:val="32"/>
        </w:rPr>
        <w:t>教学</w:t>
      </w:r>
      <w:proofErr w:type="gramEnd"/>
      <w:r w:rsidRPr="008308F7">
        <w:rPr>
          <w:rFonts w:ascii="仿宋" w:eastAsia="仿宋" w:hAnsi="仿宋"/>
          <w:sz w:val="32"/>
          <w:szCs w:val="32"/>
        </w:rPr>
        <w:t>生〔</w:t>
      </w:r>
      <w:r w:rsidRPr="008308F7">
        <w:rPr>
          <w:rFonts w:ascii="仿宋" w:eastAsia="仿宋" w:hAnsi="仿宋" w:hint="eastAsia"/>
          <w:sz w:val="32"/>
          <w:szCs w:val="32"/>
        </w:rPr>
        <w:t>2016</w:t>
      </w:r>
      <w:r w:rsidRPr="008308F7">
        <w:rPr>
          <w:rFonts w:ascii="仿宋" w:eastAsia="仿宋" w:hAnsi="仿宋"/>
          <w:sz w:val="32"/>
          <w:szCs w:val="32"/>
        </w:rPr>
        <w:t>〕</w:t>
      </w:r>
      <w:r w:rsidRPr="008308F7">
        <w:rPr>
          <w:rFonts w:ascii="仿宋" w:eastAsia="仿宋" w:hAnsi="仿宋" w:hint="eastAsia"/>
          <w:sz w:val="32"/>
          <w:szCs w:val="32"/>
        </w:rPr>
        <w:t>8号）的精神及要求，结合我校实际情况，制定本</w:t>
      </w:r>
      <w:r w:rsidR="00ED2488">
        <w:rPr>
          <w:rFonts w:ascii="仿宋" w:eastAsia="仿宋" w:hAnsi="仿宋" w:hint="eastAsia"/>
          <w:sz w:val="32"/>
          <w:szCs w:val="32"/>
        </w:rPr>
        <w:t>工作</w:t>
      </w:r>
      <w:r w:rsidRPr="008308F7">
        <w:rPr>
          <w:rFonts w:ascii="仿宋" w:eastAsia="仿宋" w:hAnsi="仿宋" w:hint="eastAsia"/>
          <w:sz w:val="32"/>
          <w:szCs w:val="32"/>
        </w:rPr>
        <w:t>方案。</w:t>
      </w:r>
    </w:p>
    <w:p w:rsidR="007739CF" w:rsidRPr="007D3089" w:rsidRDefault="007739CF" w:rsidP="007739CF">
      <w:pPr>
        <w:ind w:firstLineChars="200" w:firstLine="643"/>
        <w:rPr>
          <w:rFonts w:ascii="仿宋" w:eastAsia="仿宋" w:hAnsi="仿宋"/>
          <w:b/>
          <w:sz w:val="32"/>
          <w:szCs w:val="32"/>
        </w:rPr>
      </w:pPr>
      <w:r w:rsidRPr="007739CF">
        <w:rPr>
          <w:rFonts w:ascii="仿宋" w:eastAsia="仿宋" w:hAnsi="仿宋" w:hint="eastAsia"/>
          <w:b/>
          <w:sz w:val="32"/>
          <w:szCs w:val="32"/>
        </w:rPr>
        <w:t>一、</w:t>
      </w:r>
      <w:r w:rsidRPr="007D3089">
        <w:rPr>
          <w:rFonts w:ascii="仿宋" w:eastAsia="仿宋" w:hAnsi="仿宋" w:hint="eastAsia"/>
          <w:b/>
          <w:sz w:val="32"/>
          <w:szCs w:val="32"/>
        </w:rPr>
        <w:t>我校2017届</w:t>
      </w:r>
      <w:r>
        <w:rPr>
          <w:rFonts w:ascii="仿宋" w:eastAsia="仿宋" w:hAnsi="仿宋" w:hint="eastAsia"/>
          <w:b/>
          <w:sz w:val="32"/>
          <w:szCs w:val="32"/>
        </w:rPr>
        <w:t>建档立卡</w:t>
      </w:r>
      <w:r w:rsidRPr="007D3089">
        <w:rPr>
          <w:rFonts w:ascii="仿宋" w:eastAsia="仿宋" w:hAnsi="仿宋" w:hint="eastAsia"/>
          <w:b/>
          <w:sz w:val="32"/>
          <w:szCs w:val="32"/>
        </w:rPr>
        <w:t>毕业生基本情况</w:t>
      </w:r>
    </w:p>
    <w:p w:rsidR="00893A51" w:rsidRDefault="00893A51" w:rsidP="00893A51">
      <w:pPr>
        <w:ind w:firstLineChars="200" w:firstLine="640"/>
        <w:rPr>
          <w:rFonts w:ascii="仿宋" w:eastAsia="仿宋" w:hAnsi="仿宋"/>
          <w:sz w:val="32"/>
          <w:szCs w:val="32"/>
        </w:rPr>
      </w:pPr>
      <w:r>
        <w:rPr>
          <w:rFonts w:ascii="仿宋" w:eastAsia="仿宋" w:hAnsi="仿宋" w:hint="eastAsia"/>
          <w:sz w:val="32"/>
          <w:szCs w:val="32"/>
        </w:rPr>
        <w:t>2017年，我校共有建档立卡毕业生441人，比2016年增加了153人，增幅53.13%。其中本科363人，分布在动画等42个专业（含专业方向），专科（含高职）78人，分布在珠宝首饰工艺及鉴定等15个专业。</w:t>
      </w:r>
    </w:p>
    <w:p w:rsidR="008308F7" w:rsidRPr="00ED2488" w:rsidRDefault="007739CF" w:rsidP="00ED2488">
      <w:pPr>
        <w:ind w:firstLineChars="200" w:firstLine="643"/>
        <w:rPr>
          <w:rFonts w:ascii="仿宋" w:eastAsia="仿宋" w:hAnsi="仿宋"/>
          <w:b/>
          <w:sz w:val="32"/>
          <w:szCs w:val="32"/>
        </w:rPr>
      </w:pPr>
      <w:r>
        <w:rPr>
          <w:rFonts w:ascii="仿宋" w:eastAsia="仿宋" w:hAnsi="仿宋" w:hint="eastAsia"/>
          <w:b/>
          <w:sz w:val="32"/>
          <w:szCs w:val="32"/>
        </w:rPr>
        <w:t>二</w:t>
      </w:r>
      <w:r w:rsidR="008308F7" w:rsidRPr="00ED2488">
        <w:rPr>
          <w:rFonts w:ascii="仿宋" w:eastAsia="仿宋" w:hAnsi="仿宋" w:hint="eastAsia"/>
          <w:b/>
          <w:sz w:val="32"/>
          <w:szCs w:val="32"/>
        </w:rPr>
        <w:t>、工作目标</w:t>
      </w:r>
    </w:p>
    <w:p w:rsidR="008308F7" w:rsidRDefault="008308F7" w:rsidP="008308F7">
      <w:pPr>
        <w:ind w:firstLineChars="200" w:firstLine="640"/>
        <w:rPr>
          <w:rFonts w:ascii="仿宋" w:eastAsia="仿宋" w:hAnsi="仿宋"/>
          <w:sz w:val="32"/>
          <w:szCs w:val="32"/>
        </w:rPr>
      </w:pPr>
      <w:r w:rsidRPr="0005517A">
        <w:rPr>
          <w:rFonts w:ascii="仿宋" w:eastAsia="仿宋" w:hAnsi="仿宋" w:hint="eastAsia"/>
          <w:sz w:val="32"/>
          <w:szCs w:val="32"/>
        </w:rPr>
        <w:t>确保</w:t>
      </w:r>
      <w:r>
        <w:rPr>
          <w:rFonts w:ascii="仿宋" w:eastAsia="仿宋" w:hAnsi="仿宋" w:hint="eastAsia"/>
          <w:sz w:val="32"/>
          <w:szCs w:val="32"/>
        </w:rPr>
        <w:t>我校有就业意愿的</w:t>
      </w:r>
      <w:r w:rsidRPr="0005517A">
        <w:rPr>
          <w:rFonts w:ascii="仿宋" w:eastAsia="仿宋" w:hAnsi="仿宋" w:hint="eastAsia"/>
          <w:sz w:val="32"/>
          <w:szCs w:val="32"/>
        </w:rPr>
        <w:t>建档立卡毕业生100%就业。</w:t>
      </w:r>
    </w:p>
    <w:p w:rsidR="008308F7" w:rsidRPr="00ED2488" w:rsidRDefault="007739CF" w:rsidP="00ED2488">
      <w:pPr>
        <w:ind w:firstLineChars="200" w:firstLine="643"/>
        <w:rPr>
          <w:rFonts w:ascii="仿宋" w:eastAsia="仿宋" w:hAnsi="仿宋"/>
          <w:b/>
          <w:sz w:val="32"/>
          <w:szCs w:val="32"/>
        </w:rPr>
      </w:pPr>
      <w:r>
        <w:rPr>
          <w:rFonts w:ascii="仿宋" w:eastAsia="仿宋" w:hAnsi="仿宋" w:hint="eastAsia"/>
          <w:b/>
          <w:sz w:val="32"/>
          <w:szCs w:val="32"/>
        </w:rPr>
        <w:t>三</w:t>
      </w:r>
      <w:r w:rsidR="008308F7" w:rsidRPr="00ED2488">
        <w:rPr>
          <w:rFonts w:ascii="仿宋" w:eastAsia="仿宋" w:hAnsi="仿宋" w:hint="eastAsia"/>
          <w:b/>
          <w:sz w:val="32"/>
          <w:szCs w:val="32"/>
        </w:rPr>
        <w:t>、组织领导</w:t>
      </w:r>
    </w:p>
    <w:p w:rsidR="008308F7" w:rsidRDefault="008308F7" w:rsidP="008308F7">
      <w:pPr>
        <w:ind w:firstLineChars="200" w:firstLine="640"/>
        <w:rPr>
          <w:rFonts w:ascii="仿宋" w:eastAsia="仿宋" w:hAnsi="仿宋"/>
          <w:sz w:val="32"/>
          <w:szCs w:val="32"/>
        </w:rPr>
      </w:pPr>
      <w:r>
        <w:rPr>
          <w:rFonts w:ascii="仿宋" w:eastAsia="仿宋" w:hAnsi="仿宋" w:hint="eastAsia"/>
          <w:sz w:val="32"/>
          <w:szCs w:val="32"/>
        </w:rPr>
        <w:t>为做好</w:t>
      </w:r>
      <w:r w:rsidRPr="0005517A">
        <w:rPr>
          <w:rFonts w:ascii="仿宋" w:eastAsia="仿宋" w:hAnsi="仿宋" w:hint="eastAsia"/>
          <w:sz w:val="32"/>
          <w:szCs w:val="32"/>
        </w:rPr>
        <w:t>建档立卡毕业生</w:t>
      </w:r>
      <w:r>
        <w:rPr>
          <w:rFonts w:ascii="仿宋" w:eastAsia="仿宋" w:hAnsi="仿宋" w:hint="eastAsia"/>
          <w:sz w:val="32"/>
          <w:szCs w:val="32"/>
        </w:rPr>
        <w:t>的就业帮扶工作，</w:t>
      </w:r>
      <w:r w:rsidR="009A2159">
        <w:rPr>
          <w:rFonts w:ascii="仿宋" w:eastAsia="仿宋" w:hAnsi="仿宋" w:hint="eastAsia"/>
          <w:sz w:val="32"/>
          <w:szCs w:val="32"/>
        </w:rPr>
        <w:t>成立梧州学院</w:t>
      </w:r>
      <w:r w:rsidR="009A2159" w:rsidRPr="0005517A">
        <w:rPr>
          <w:rFonts w:ascii="仿宋" w:eastAsia="仿宋" w:hAnsi="仿宋" w:hint="eastAsia"/>
          <w:sz w:val="32"/>
          <w:szCs w:val="32"/>
        </w:rPr>
        <w:t>农村建档立卡贫困户家庭普通高校毕业生就业帮扶工作领导小组，</w:t>
      </w:r>
      <w:r w:rsidR="009A2159">
        <w:rPr>
          <w:rFonts w:ascii="仿宋" w:eastAsia="仿宋" w:hAnsi="仿宋" w:hint="eastAsia"/>
          <w:sz w:val="32"/>
          <w:szCs w:val="32"/>
        </w:rPr>
        <w:t>成员如下：</w:t>
      </w:r>
    </w:p>
    <w:p w:rsidR="009A2159" w:rsidRDefault="009A2159" w:rsidP="008308F7">
      <w:pPr>
        <w:ind w:firstLineChars="200" w:firstLine="640"/>
        <w:rPr>
          <w:rFonts w:ascii="仿宋" w:eastAsia="仿宋" w:hAnsi="仿宋"/>
          <w:sz w:val="32"/>
          <w:szCs w:val="32"/>
        </w:rPr>
      </w:pPr>
      <w:r>
        <w:rPr>
          <w:rFonts w:ascii="仿宋" w:eastAsia="仿宋" w:hAnsi="仿宋" w:hint="eastAsia"/>
          <w:sz w:val="32"/>
          <w:szCs w:val="32"/>
        </w:rPr>
        <w:t>组</w:t>
      </w:r>
      <w:r w:rsidRPr="00E462DE">
        <w:rPr>
          <w:rFonts w:ascii="仿宋" w:eastAsia="仿宋" w:hAnsi="仿宋" w:hint="eastAsia"/>
          <w:sz w:val="32"/>
          <w:szCs w:val="32"/>
        </w:rPr>
        <w:t xml:space="preserve">　</w:t>
      </w:r>
      <w:r>
        <w:rPr>
          <w:rFonts w:ascii="仿宋" w:eastAsia="仿宋" w:hAnsi="仿宋" w:hint="eastAsia"/>
          <w:sz w:val="32"/>
          <w:szCs w:val="32"/>
        </w:rPr>
        <w:t>长：</w:t>
      </w:r>
      <w:proofErr w:type="gramStart"/>
      <w:r>
        <w:rPr>
          <w:rFonts w:ascii="仿宋" w:eastAsia="仿宋" w:hAnsi="仿宋" w:hint="eastAsia"/>
          <w:sz w:val="32"/>
          <w:szCs w:val="32"/>
        </w:rPr>
        <w:t>邱</w:t>
      </w:r>
      <w:proofErr w:type="gramEnd"/>
      <w:r>
        <w:rPr>
          <w:rFonts w:ascii="仿宋" w:eastAsia="仿宋" w:hAnsi="仿宋" w:hint="eastAsia"/>
          <w:sz w:val="32"/>
          <w:szCs w:val="32"/>
        </w:rPr>
        <w:t>房贵</w:t>
      </w:r>
    </w:p>
    <w:p w:rsidR="009A2159" w:rsidRDefault="009A2159" w:rsidP="008308F7">
      <w:pPr>
        <w:ind w:firstLineChars="200" w:firstLine="640"/>
        <w:rPr>
          <w:rFonts w:ascii="仿宋" w:eastAsia="仿宋" w:hAnsi="仿宋"/>
          <w:sz w:val="32"/>
          <w:szCs w:val="32"/>
        </w:rPr>
      </w:pPr>
      <w:r>
        <w:rPr>
          <w:rFonts w:ascii="仿宋" w:eastAsia="仿宋" w:hAnsi="仿宋" w:hint="eastAsia"/>
          <w:sz w:val="32"/>
          <w:szCs w:val="32"/>
        </w:rPr>
        <w:lastRenderedPageBreak/>
        <w:t>副组长：黄健武</w:t>
      </w:r>
    </w:p>
    <w:p w:rsidR="00ED2488" w:rsidRDefault="009A2159" w:rsidP="008308F7">
      <w:pPr>
        <w:ind w:firstLineChars="200" w:firstLine="640"/>
        <w:rPr>
          <w:rFonts w:ascii="仿宋" w:eastAsia="仿宋" w:hAnsi="仿宋"/>
          <w:sz w:val="32"/>
          <w:szCs w:val="32"/>
        </w:rPr>
      </w:pPr>
      <w:r>
        <w:rPr>
          <w:rFonts w:ascii="仿宋" w:eastAsia="仿宋" w:hAnsi="仿宋" w:hint="eastAsia"/>
          <w:sz w:val="32"/>
          <w:szCs w:val="32"/>
        </w:rPr>
        <w:t>成</w:t>
      </w:r>
      <w:r w:rsidRPr="00E462DE">
        <w:rPr>
          <w:rFonts w:ascii="仿宋" w:eastAsia="仿宋" w:hAnsi="仿宋" w:hint="eastAsia"/>
          <w:sz w:val="32"/>
          <w:szCs w:val="32"/>
        </w:rPr>
        <w:t xml:space="preserve">　</w:t>
      </w:r>
      <w:r>
        <w:rPr>
          <w:rFonts w:ascii="仿宋" w:eastAsia="仿宋" w:hAnsi="仿宋" w:hint="eastAsia"/>
          <w:sz w:val="32"/>
          <w:szCs w:val="32"/>
        </w:rPr>
        <w:t>员：彭祖湘</w:t>
      </w:r>
      <w:r w:rsidRPr="00E462DE">
        <w:rPr>
          <w:rFonts w:ascii="仿宋" w:eastAsia="仿宋" w:hAnsi="仿宋" w:hint="eastAsia"/>
          <w:sz w:val="32"/>
          <w:szCs w:val="32"/>
        </w:rPr>
        <w:t xml:space="preserve">　</w:t>
      </w:r>
      <w:r>
        <w:rPr>
          <w:rFonts w:ascii="仿宋" w:eastAsia="仿宋" w:hAnsi="仿宋" w:hint="eastAsia"/>
          <w:sz w:val="32"/>
          <w:szCs w:val="32"/>
        </w:rPr>
        <w:t>王</w:t>
      </w:r>
      <w:r w:rsidRPr="00E462DE">
        <w:rPr>
          <w:rFonts w:ascii="仿宋" w:eastAsia="仿宋" w:hAnsi="仿宋" w:hint="eastAsia"/>
          <w:sz w:val="32"/>
          <w:szCs w:val="32"/>
        </w:rPr>
        <w:t xml:space="preserve">　</w:t>
      </w:r>
      <w:r>
        <w:rPr>
          <w:rFonts w:ascii="仿宋" w:eastAsia="仿宋" w:hAnsi="仿宋" w:hint="eastAsia"/>
          <w:sz w:val="32"/>
          <w:szCs w:val="32"/>
        </w:rPr>
        <w:t>珍</w:t>
      </w:r>
      <w:r w:rsidRPr="00E462DE">
        <w:rPr>
          <w:rFonts w:ascii="仿宋" w:eastAsia="仿宋" w:hAnsi="仿宋" w:hint="eastAsia"/>
          <w:sz w:val="32"/>
          <w:szCs w:val="32"/>
        </w:rPr>
        <w:t xml:space="preserve">　</w:t>
      </w:r>
      <w:r w:rsidR="00B82248">
        <w:rPr>
          <w:rFonts w:ascii="仿宋" w:eastAsia="仿宋" w:hAnsi="仿宋" w:hint="eastAsia"/>
          <w:sz w:val="32"/>
          <w:szCs w:val="32"/>
        </w:rPr>
        <w:t>冀</w:t>
      </w:r>
      <w:r w:rsidR="00B82248" w:rsidRPr="00E462DE">
        <w:rPr>
          <w:rFonts w:ascii="仿宋" w:eastAsia="仿宋" w:hAnsi="仿宋" w:hint="eastAsia"/>
          <w:sz w:val="32"/>
          <w:szCs w:val="32"/>
        </w:rPr>
        <w:t xml:space="preserve">　</w:t>
      </w:r>
      <w:r w:rsidR="00B82248">
        <w:rPr>
          <w:rFonts w:ascii="仿宋" w:eastAsia="仿宋" w:hAnsi="仿宋" w:hint="eastAsia"/>
          <w:sz w:val="32"/>
          <w:szCs w:val="32"/>
        </w:rPr>
        <w:t>宁</w:t>
      </w:r>
      <w:r w:rsidRPr="00E462DE">
        <w:rPr>
          <w:rFonts w:ascii="仿宋" w:eastAsia="仿宋" w:hAnsi="仿宋" w:hint="eastAsia"/>
          <w:sz w:val="32"/>
          <w:szCs w:val="32"/>
        </w:rPr>
        <w:t xml:space="preserve">　</w:t>
      </w:r>
      <w:proofErr w:type="gramStart"/>
      <w:r>
        <w:rPr>
          <w:rFonts w:ascii="仿宋" w:eastAsia="仿宋" w:hAnsi="仿宋" w:hint="eastAsia"/>
          <w:sz w:val="32"/>
          <w:szCs w:val="32"/>
        </w:rPr>
        <w:t>唐仁洁</w:t>
      </w:r>
      <w:proofErr w:type="gramEnd"/>
      <w:r w:rsidRPr="00E462DE">
        <w:rPr>
          <w:rFonts w:ascii="仿宋" w:eastAsia="仿宋" w:hAnsi="仿宋" w:hint="eastAsia"/>
          <w:sz w:val="32"/>
          <w:szCs w:val="32"/>
        </w:rPr>
        <w:t xml:space="preserve">　</w:t>
      </w:r>
      <w:r>
        <w:rPr>
          <w:rFonts w:ascii="仿宋" w:eastAsia="仿宋" w:hAnsi="仿宋" w:hint="eastAsia"/>
          <w:sz w:val="32"/>
          <w:szCs w:val="32"/>
        </w:rPr>
        <w:t>韦衡冰</w:t>
      </w:r>
    </w:p>
    <w:p w:rsidR="009A2159" w:rsidRDefault="009A2159" w:rsidP="008308F7">
      <w:pPr>
        <w:ind w:firstLineChars="200" w:firstLine="640"/>
        <w:rPr>
          <w:rFonts w:ascii="仿宋" w:eastAsia="仿宋" w:hAnsi="仿宋"/>
          <w:sz w:val="32"/>
          <w:szCs w:val="32"/>
        </w:rPr>
      </w:pPr>
      <w:r>
        <w:rPr>
          <w:rFonts w:ascii="仿宋" w:eastAsia="仿宋" w:hAnsi="仿宋" w:hint="eastAsia"/>
          <w:sz w:val="32"/>
          <w:szCs w:val="32"/>
        </w:rPr>
        <w:t>韩小平</w:t>
      </w:r>
      <w:r w:rsidRPr="00E462DE">
        <w:rPr>
          <w:rFonts w:ascii="仿宋" w:eastAsia="仿宋" w:hAnsi="仿宋" w:hint="eastAsia"/>
          <w:sz w:val="32"/>
          <w:szCs w:val="32"/>
        </w:rPr>
        <w:t xml:space="preserve">　</w:t>
      </w:r>
      <w:proofErr w:type="gramStart"/>
      <w:r>
        <w:rPr>
          <w:rFonts w:ascii="仿宋" w:eastAsia="仿宋" w:hAnsi="仿宋" w:hint="eastAsia"/>
          <w:sz w:val="32"/>
          <w:szCs w:val="32"/>
        </w:rPr>
        <w:t>吴燕端</w:t>
      </w:r>
      <w:proofErr w:type="gramEnd"/>
      <w:r w:rsidRPr="00E462DE">
        <w:rPr>
          <w:rFonts w:ascii="仿宋" w:eastAsia="仿宋" w:hAnsi="仿宋" w:hint="eastAsia"/>
          <w:sz w:val="32"/>
          <w:szCs w:val="32"/>
        </w:rPr>
        <w:t xml:space="preserve">　</w:t>
      </w:r>
      <w:r>
        <w:rPr>
          <w:rFonts w:ascii="仿宋" w:eastAsia="仿宋" w:hAnsi="仿宋" w:hint="eastAsia"/>
          <w:sz w:val="32"/>
          <w:szCs w:val="32"/>
        </w:rPr>
        <w:t>黎祖立</w:t>
      </w:r>
    </w:p>
    <w:p w:rsidR="009A2159" w:rsidRDefault="009A2159" w:rsidP="008308F7">
      <w:pPr>
        <w:ind w:firstLineChars="200" w:firstLine="640"/>
        <w:rPr>
          <w:rFonts w:ascii="仿宋" w:eastAsia="仿宋" w:hAnsi="仿宋"/>
          <w:sz w:val="32"/>
          <w:szCs w:val="32"/>
        </w:rPr>
      </w:pPr>
      <w:r>
        <w:rPr>
          <w:rFonts w:ascii="仿宋" w:eastAsia="仿宋" w:hAnsi="仿宋" w:hint="eastAsia"/>
          <w:sz w:val="32"/>
          <w:szCs w:val="32"/>
        </w:rPr>
        <w:t>农村建档立卡贫困户家庭普通高校毕业生就业帮扶工作领导小组在毕业生就业创业工作领导小组领导下开展工作，办公室设在学生工作处，办公室主任由彭祖湘兼任。</w:t>
      </w:r>
    </w:p>
    <w:p w:rsidR="00262DCD" w:rsidRDefault="00262DCD" w:rsidP="008308F7">
      <w:pPr>
        <w:ind w:firstLineChars="200" w:firstLine="640"/>
        <w:rPr>
          <w:rFonts w:ascii="仿宋" w:eastAsia="仿宋" w:hAnsi="仿宋"/>
          <w:sz w:val="32"/>
          <w:szCs w:val="32"/>
        </w:rPr>
      </w:pPr>
      <w:r>
        <w:rPr>
          <w:rFonts w:ascii="仿宋" w:eastAsia="仿宋" w:hAnsi="仿宋" w:hint="eastAsia"/>
          <w:sz w:val="32"/>
          <w:szCs w:val="32"/>
        </w:rPr>
        <w:t>各二级学院也要成立本学院的建档立卡毕业生就业帮扶工作领导小组，加强领导，切实做好帮扶工作。</w:t>
      </w:r>
    </w:p>
    <w:p w:rsidR="009A2159" w:rsidRPr="00262DCD" w:rsidRDefault="007739CF" w:rsidP="00262DCD">
      <w:pPr>
        <w:ind w:firstLineChars="200" w:firstLine="643"/>
        <w:rPr>
          <w:rFonts w:ascii="仿宋" w:eastAsia="仿宋" w:hAnsi="仿宋"/>
          <w:b/>
          <w:sz w:val="32"/>
          <w:szCs w:val="32"/>
        </w:rPr>
      </w:pPr>
      <w:r>
        <w:rPr>
          <w:rFonts w:ascii="仿宋" w:eastAsia="仿宋" w:hAnsi="仿宋" w:hint="eastAsia"/>
          <w:b/>
          <w:sz w:val="32"/>
          <w:szCs w:val="32"/>
        </w:rPr>
        <w:t>四</w:t>
      </w:r>
      <w:r w:rsidR="00CA3049" w:rsidRPr="00262DCD">
        <w:rPr>
          <w:rFonts w:ascii="仿宋" w:eastAsia="仿宋" w:hAnsi="仿宋" w:hint="eastAsia"/>
          <w:b/>
          <w:sz w:val="32"/>
          <w:szCs w:val="32"/>
        </w:rPr>
        <w:t>、工作内容</w:t>
      </w:r>
    </w:p>
    <w:p w:rsidR="00CA3049" w:rsidRPr="00507C85" w:rsidRDefault="00CA3049" w:rsidP="00507C85">
      <w:pPr>
        <w:ind w:firstLineChars="200" w:firstLine="643"/>
        <w:rPr>
          <w:rFonts w:ascii="仿宋" w:eastAsia="仿宋" w:hAnsi="仿宋"/>
          <w:b/>
          <w:sz w:val="32"/>
          <w:szCs w:val="32"/>
        </w:rPr>
      </w:pPr>
      <w:r w:rsidRPr="00507C85">
        <w:rPr>
          <w:rFonts w:ascii="仿宋" w:eastAsia="仿宋" w:hAnsi="仿宋" w:hint="eastAsia"/>
          <w:b/>
          <w:sz w:val="32"/>
          <w:szCs w:val="32"/>
        </w:rPr>
        <w:t>（一）</w:t>
      </w:r>
      <w:r w:rsidR="00E42989" w:rsidRPr="00507C85">
        <w:rPr>
          <w:rFonts w:ascii="仿宋" w:eastAsia="仿宋" w:hAnsi="仿宋" w:hint="eastAsia"/>
          <w:b/>
          <w:sz w:val="32"/>
          <w:szCs w:val="32"/>
        </w:rPr>
        <w:t>精准识别，建档立卡。</w:t>
      </w:r>
    </w:p>
    <w:p w:rsidR="00C4778E" w:rsidRDefault="00C4778E" w:rsidP="00C4778E">
      <w:pPr>
        <w:ind w:firstLineChars="200" w:firstLine="640"/>
        <w:rPr>
          <w:rFonts w:ascii="仿宋" w:eastAsia="仿宋" w:hAnsi="仿宋"/>
          <w:sz w:val="32"/>
          <w:szCs w:val="32"/>
        </w:rPr>
      </w:pPr>
      <w:r>
        <w:rPr>
          <w:rFonts w:ascii="仿宋" w:eastAsia="仿宋" w:hAnsi="仿宋" w:hint="eastAsia"/>
          <w:sz w:val="32"/>
          <w:szCs w:val="32"/>
        </w:rPr>
        <w:t>各二级学院根据</w:t>
      </w:r>
      <w:r w:rsidR="00E42989">
        <w:rPr>
          <w:rFonts w:ascii="仿宋" w:eastAsia="仿宋" w:hAnsi="仿宋" w:hint="eastAsia"/>
          <w:sz w:val="32"/>
          <w:szCs w:val="32"/>
        </w:rPr>
        <w:t>《关于做好建档立卡贫困户子女学生资助项目组织实施工作的通知》（</w:t>
      </w:r>
      <w:proofErr w:type="gramStart"/>
      <w:r w:rsidR="00E42989">
        <w:rPr>
          <w:rFonts w:ascii="仿宋" w:eastAsia="仿宋" w:hAnsi="仿宋" w:hint="eastAsia"/>
          <w:sz w:val="32"/>
          <w:szCs w:val="32"/>
        </w:rPr>
        <w:t>桂教规范</w:t>
      </w:r>
      <w:proofErr w:type="gramEnd"/>
      <w:r w:rsidR="00E42989">
        <w:rPr>
          <w:rFonts w:ascii="仿宋" w:eastAsia="仿宋" w:hAnsi="仿宋" w:hint="eastAsia"/>
          <w:sz w:val="32"/>
          <w:szCs w:val="32"/>
        </w:rPr>
        <w:t>[2016]8号）的要求识别认定本学院的建档立卡毕业生，并给每一位建档立卡毕业生建立帮扶工作档案，档案包括建档立卡毕业生的基本信息、就业帮扶工作记录、推荐岗位记录、就业证明材料以及《广西农村建档立卡贫困户家庭普通高校毕业生就业帮扶情况记录表》等。</w:t>
      </w:r>
      <w:r>
        <w:rPr>
          <w:rFonts w:ascii="仿宋" w:eastAsia="仿宋" w:hAnsi="仿宋" w:hint="eastAsia"/>
          <w:sz w:val="32"/>
          <w:szCs w:val="32"/>
        </w:rPr>
        <w:t>各二级学院一定要及时做好帮扶工作的记录，</w:t>
      </w:r>
      <w:r w:rsidRPr="0005517A">
        <w:rPr>
          <w:rFonts w:ascii="仿宋" w:eastAsia="仿宋" w:hAnsi="仿宋" w:hint="eastAsia"/>
          <w:sz w:val="32"/>
          <w:szCs w:val="32"/>
        </w:rPr>
        <w:t>确保</w:t>
      </w:r>
      <w:r>
        <w:rPr>
          <w:rFonts w:ascii="仿宋" w:eastAsia="仿宋" w:hAnsi="仿宋" w:hint="eastAsia"/>
          <w:sz w:val="32"/>
          <w:szCs w:val="32"/>
        </w:rPr>
        <w:t>档案</w:t>
      </w:r>
      <w:r w:rsidRPr="0005517A">
        <w:rPr>
          <w:rFonts w:ascii="仿宋" w:eastAsia="仿宋" w:hAnsi="仿宋" w:hint="eastAsia"/>
          <w:sz w:val="32"/>
          <w:szCs w:val="32"/>
        </w:rPr>
        <w:t>数据真实、准确</w:t>
      </w:r>
      <w:r>
        <w:rPr>
          <w:rFonts w:ascii="仿宋" w:eastAsia="仿宋" w:hAnsi="仿宋" w:hint="eastAsia"/>
          <w:sz w:val="32"/>
          <w:szCs w:val="32"/>
        </w:rPr>
        <w:t>、及时</w:t>
      </w:r>
      <w:r w:rsidRPr="0005517A">
        <w:rPr>
          <w:rFonts w:ascii="仿宋" w:eastAsia="仿宋" w:hAnsi="仿宋" w:hint="eastAsia"/>
          <w:sz w:val="32"/>
          <w:szCs w:val="32"/>
        </w:rPr>
        <w:t>。</w:t>
      </w:r>
    </w:p>
    <w:p w:rsidR="002A2435" w:rsidRPr="00507C85" w:rsidRDefault="002A2435" w:rsidP="00507C85">
      <w:pPr>
        <w:ind w:firstLineChars="200" w:firstLine="643"/>
        <w:rPr>
          <w:rFonts w:ascii="仿宋" w:eastAsia="仿宋" w:hAnsi="仿宋"/>
          <w:b/>
          <w:sz w:val="32"/>
          <w:szCs w:val="32"/>
        </w:rPr>
      </w:pPr>
      <w:r w:rsidRPr="00507C85">
        <w:rPr>
          <w:rFonts w:ascii="仿宋" w:eastAsia="仿宋" w:hAnsi="仿宋" w:hint="eastAsia"/>
          <w:b/>
          <w:sz w:val="32"/>
          <w:szCs w:val="32"/>
        </w:rPr>
        <w:t>（二）</w:t>
      </w:r>
      <w:r w:rsidR="00E42989" w:rsidRPr="00507C85">
        <w:rPr>
          <w:rFonts w:ascii="仿宋" w:eastAsia="仿宋" w:hAnsi="仿宋" w:hint="eastAsia"/>
          <w:b/>
          <w:sz w:val="32"/>
          <w:szCs w:val="32"/>
        </w:rPr>
        <w:t>责任到人</w:t>
      </w:r>
      <w:r w:rsidRPr="00507C85">
        <w:rPr>
          <w:rFonts w:ascii="仿宋" w:eastAsia="仿宋" w:hAnsi="仿宋" w:hint="eastAsia"/>
          <w:b/>
          <w:sz w:val="32"/>
          <w:szCs w:val="32"/>
        </w:rPr>
        <w:t>，</w:t>
      </w:r>
      <w:r w:rsidR="00E42989" w:rsidRPr="00507C85">
        <w:rPr>
          <w:rFonts w:ascii="仿宋" w:eastAsia="仿宋" w:hAnsi="仿宋" w:hint="eastAsia"/>
          <w:b/>
          <w:sz w:val="32"/>
          <w:szCs w:val="32"/>
        </w:rPr>
        <w:t>动态</w:t>
      </w:r>
      <w:r w:rsidRPr="00507C85">
        <w:rPr>
          <w:rFonts w:ascii="仿宋" w:eastAsia="仿宋" w:hAnsi="仿宋" w:hint="eastAsia"/>
          <w:b/>
          <w:sz w:val="32"/>
          <w:szCs w:val="32"/>
        </w:rPr>
        <w:t>管理</w:t>
      </w:r>
      <w:r w:rsidR="00507C85">
        <w:rPr>
          <w:rFonts w:ascii="仿宋" w:eastAsia="仿宋" w:hAnsi="仿宋" w:hint="eastAsia"/>
          <w:b/>
          <w:sz w:val="32"/>
          <w:szCs w:val="32"/>
        </w:rPr>
        <w:t>。</w:t>
      </w:r>
    </w:p>
    <w:p w:rsidR="002A2435" w:rsidRDefault="000107A0" w:rsidP="002A2435">
      <w:pPr>
        <w:ind w:firstLineChars="200" w:firstLine="640"/>
        <w:rPr>
          <w:rFonts w:ascii="仿宋" w:eastAsia="仿宋" w:hAnsi="仿宋"/>
          <w:sz w:val="32"/>
          <w:szCs w:val="32"/>
        </w:rPr>
      </w:pPr>
      <w:r>
        <w:rPr>
          <w:rFonts w:ascii="仿宋" w:eastAsia="仿宋" w:hAnsi="仿宋" w:hint="eastAsia"/>
          <w:sz w:val="32"/>
          <w:szCs w:val="32"/>
        </w:rPr>
        <w:t>各二级学院要精心组织实施建档立卡毕业生的就业帮扶工作，</w:t>
      </w:r>
      <w:r w:rsidR="007C0C3C" w:rsidRPr="005D7F56">
        <w:rPr>
          <w:rFonts w:ascii="仿宋" w:eastAsia="仿宋" w:hAnsi="仿宋" w:hint="eastAsia"/>
          <w:sz w:val="32"/>
          <w:szCs w:val="32"/>
        </w:rPr>
        <w:t>一定要实施“一人</w:t>
      </w:r>
      <w:proofErr w:type="gramStart"/>
      <w:r w:rsidR="007C0C3C" w:rsidRPr="005D7F56">
        <w:rPr>
          <w:rFonts w:ascii="仿宋" w:eastAsia="仿宋" w:hAnsi="仿宋" w:hint="eastAsia"/>
          <w:sz w:val="32"/>
          <w:szCs w:val="32"/>
        </w:rPr>
        <w:t>一</w:t>
      </w:r>
      <w:proofErr w:type="gramEnd"/>
      <w:r w:rsidR="007C0C3C" w:rsidRPr="005D7F56">
        <w:rPr>
          <w:rFonts w:ascii="仿宋" w:eastAsia="仿宋" w:hAnsi="仿宋" w:hint="eastAsia"/>
          <w:sz w:val="32"/>
          <w:szCs w:val="32"/>
        </w:rPr>
        <w:t>策”的帮扶措施，</w:t>
      </w:r>
      <w:r w:rsidR="007C0C3C">
        <w:rPr>
          <w:rFonts w:ascii="仿宋" w:eastAsia="仿宋" w:hAnsi="仿宋" w:hint="eastAsia"/>
          <w:sz w:val="32"/>
          <w:szCs w:val="32"/>
        </w:rPr>
        <w:t>指定辅导员、教师对建档立卡毕业生开展“一对一”帮扶，并落实具体责</w:t>
      </w:r>
      <w:r w:rsidR="007C0C3C">
        <w:rPr>
          <w:rFonts w:ascii="仿宋" w:eastAsia="仿宋" w:hAnsi="仿宋" w:hint="eastAsia"/>
          <w:sz w:val="32"/>
          <w:szCs w:val="32"/>
        </w:rPr>
        <w:lastRenderedPageBreak/>
        <w:t>任</w:t>
      </w:r>
      <w:r>
        <w:rPr>
          <w:rFonts w:ascii="仿宋" w:eastAsia="仿宋" w:hAnsi="仿宋" w:hint="eastAsia"/>
          <w:sz w:val="32"/>
          <w:szCs w:val="32"/>
        </w:rPr>
        <w:t>。要</w:t>
      </w:r>
      <w:r w:rsidR="002A2435" w:rsidRPr="000F0191">
        <w:rPr>
          <w:rFonts w:ascii="仿宋" w:eastAsia="仿宋" w:hAnsi="仿宋" w:hint="eastAsia"/>
          <w:sz w:val="32"/>
          <w:szCs w:val="32"/>
        </w:rPr>
        <w:t>对</w:t>
      </w:r>
      <w:r w:rsidR="002A2435" w:rsidRPr="0005517A">
        <w:rPr>
          <w:rFonts w:ascii="仿宋" w:eastAsia="仿宋" w:hAnsi="仿宋" w:hint="eastAsia"/>
          <w:sz w:val="32"/>
          <w:szCs w:val="32"/>
        </w:rPr>
        <w:t>建档立卡毕业生</w:t>
      </w:r>
      <w:r w:rsidR="002A2435" w:rsidRPr="000F0191">
        <w:rPr>
          <w:rFonts w:ascii="仿宋" w:eastAsia="仿宋" w:hAnsi="仿宋" w:hint="eastAsia"/>
          <w:sz w:val="32"/>
          <w:szCs w:val="32"/>
        </w:rPr>
        <w:t>情况进行调查摸底，</w:t>
      </w:r>
      <w:r w:rsidR="002A2435" w:rsidRPr="001B63BE">
        <w:rPr>
          <w:rFonts w:ascii="仿宋" w:eastAsia="仿宋" w:hAnsi="仿宋" w:hint="eastAsia"/>
          <w:sz w:val="32"/>
          <w:szCs w:val="32"/>
        </w:rPr>
        <w:t>准确掌握</w:t>
      </w:r>
      <w:r w:rsidR="002A2435">
        <w:rPr>
          <w:rFonts w:ascii="仿宋" w:eastAsia="仿宋" w:hAnsi="仿宋" w:hint="eastAsia"/>
          <w:sz w:val="32"/>
          <w:szCs w:val="32"/>
        </w:rPr>
        <w:t>他们</w:t>
      </w:r>
      <w:r w:rsidR="002A2435" w:rsidRPr="001B63BE">
        <w:rPr>
          <w:rFonts w:ascii="仿宋" w:eastAsia="仿宋" w:hAnsi="仿宋" w:hint="eastAsia"/>
          <w:sz w:val="32"/>
          <w:szCs w:val="32"/>
        </w:rPr>
        <w:t>的具体情况，</w:t>
      </w:r>
      <w:r w:rsidR="002A2435" w:rsidRPr="000F0191">
        <w:rPr>
          <w:rFonts w:ascii="仿宋" w:eastAsia="仿宋" w:hAnsi="仿宋" w:hint="eastAsia"/>
          <w:sz w:val="32"/>
          <w:szCs w:val="32"/>
        </w:rPr>
        <w:t>了解他们的职业兴趣和求职愿望，及时掌握</w:t>
      </w:r>
      <w:r w:rsidR="002A2435" w:rsidRPr="0005517A">
        <w:rPr>
          <w:rFonts w:ascii="仿宋" w:eastAsia="仿宋" w:hAnsi="仿宋" w:hint="eastAsia"/>
          <w:sz w:val="32"/>
          <w:szCs w:val="32"/>
        </w:rPr>
        <w:t>建档立卡毕业生</w:t>
      </w:r>
      <w:r w:rsidR="002A2435" w:rsidRPr="000F0191">
        <w:rPr>
          <w:rFonts w:ascii="仿宋" w:eastAsia="仿宋" w:hAnsi="仿宋" w:hint="eastAsia"/>
          <w:sz w:val="32"/>
          <w:szCs w:val="32"/>
        </w:rPr>
        <w:t>的就业情况。</w:t>
      </w:r>
      <w:r>
        <w:rPr>
          <w:rFonts w:ascii="仿宋" w:eastAsia="仿宋" w:hAnsi="仿宋" w:hint="eastAsia"/>
          <w:sz w:val="32"/>
          <w:szCs w:val="32"/>
        </w:rPr>
        <w:t>在就业创业工作中</w:t>
      </w:r>
      <w:r w:rsidR="002A2435">
        <w:rPr>
          <w:rFonts w:ascii="仿宋" w:eastAsia="仿宋" w:hAnsi="仿宋" w:hint="eastAsia"/>
          <w:sz w:val="32"/>
          <w:szCs w:val="32"/>
        </w:rPr>
        <w:t>，</w:t>
      </w:r>
      <w:r>
        <w:rPr>
          <w:rFonts w:ascii="仿宋" w:eastAsia="仿宋" w:hAnsi="仿宋" w:hint="eastAsia"/>
          <w:sz w:val="32"/>
          <w:szCs w:val="32"/>
        </w:rPr>
        <w:t>要</w:t>
      </w:r>
      <w:r w:rsidR="002A2435" w:rsidRPr="000242AF">
        <w:rPr>
          <w:rFonts w:ascii="仿宋" w:eastAsia="仿宋" w:hAnsi="仿宋" w:hint="eastAsia"/>
          <w:sz w:val="32"/>
          <w:szCs w:val="32"/>
        </w:rPr>
        <w:t>对</w:t>
      </w:r>
      <w:r w:rsidR="002A2435" w:rsidRPr="0005517A">
        <w:rPr>
          <w:rFonts w:ascii="仿宋" w:eastAsia="仿宋" w:hAnsi="仿宋" w:hint="eastAsia"/>
          <w:sz w:val="32"/>
          <w:szCs w:val="32"/>
        </w:rPr>
        <w:t>建档立卡毕业生</w:t>
      </w:r>
      <w:r w:rsidR="002A2435" w:rsidRPr="000242AF">
        <w:rPr>
          <w:rFonts w:ascii="仿宋" w:eastAsia="仿宋" w:hAnsi="仿宋" w:hint="eastAsia"/>
          <w:sz w:val="32"/>
          <w:szCs w:val="32"/>
        </w:rPr>
        <w:t>进行重点跟踪、重点指导、重点服务、重点培训和重点推荐</w:t>
      </w:r>
      <w:r w:rsidR="002A2435">
        <w:rPr>
          <w:rFonts w:ascii="仿宋" w:eastAsia="仿宋" w:hAnsi="仿宋" w:hint="eastAsia"/>
          <w:sz w:val="32"/>
          <w:szCs w:val="32"/>
        </w:rPr>
        <w:t>，切实做到</w:t>
      </w:r>
      <w:r w:rsidR="002A2435" w:rsidRPr="000F0191">
        <w:rPr>
          <w:rFonts w:ascii="仿宋" w:eastAsia="仿宋" w:hAnsi="仿宋" w:hint="eastAsia"/>
          <w:sz w:val="32"/>
          <w:szCs w:val="32"/>
        </w:rPr>
        <w:t>精准帮扶。</w:t>
      </w:r>
    </w:p>
    <w:p w:rsidR="00372093" w:rsidRPr="00507C85" w:rsidRDefault="00545BB5" w:rsidP="00507C85">
      <w:pPr>
        <w:ind w:firstLineChars="200" w:firstLine="643"/>
        <w:rPr>
          <w:rFonts w:ascii="仿宋" w:eastAsia="仿宋" w:hAnsi="仿宋"/>
          <w:b/>
          <w:sz w:val="32"/>
          <w:szCs w:val="32"/>
        </w:rPr>
      </w:pPr>
      <w:r w:rsidRPr="00507C85">
        <w:rPr>
          <w:rFonts w:ascii="仿宋" w:eastAsia="仿宋" w:hAnsi="仿宋" w:hint="eastAsia"/>
          <w:b/>
          <w:sz w:val="32"/>
          <w:szCs w:val="32"/>
        </w:rPr>
        <w:t>（</w:t>
      </w:r>
      <w:r w:rsidR="00507C85" w:rsidRPr="00507C85">
        <w:rPr>
          <w:rFonts w:ascii="仿宋" w:eastAsia="仿宋" w:hAnsi="仿宋" w:hint="eastAsia"/>
          <w:b/>
          <w:sz w:val="32"/>
          <w:szCs w:val="32"/>
        </w:rPr>
        <w:t>三</w:t>
      </w:r>
      <w:r w:rsidRPr="00507C85">
        <w:rPr>
          <w:rFonts w:ascii="仿宋" w:eastAsia="仿宋" w:hAnsi="仿宋" w:hint="eastAsia"/>
          <w:b/>
          <w:sz w:val="32"/>
          <w:szCs w:val="32"/>
        </w:rPr>
        <w:t>）</w:t>
      </w:r>
      <w:r w:rsidR="00372093" w:rsidRPr="00507C85">
        <w:rPr>
          <w:rFonts w:ascii="仿宋" w:eastAsia="仿宋" w:hAnsi="仿宋" w:hint="eastAsia"/>
          <w:b/>
          <w:sz w:val="32"/>
          <w:szCs w:val="32"/>
        </w:rPr>
        <w:t>加强培训，</w:t>
      </w:r>
      <w:r w:rsidRPr="00507C85">
        <w:rPr>
          <w:rFonts w:ascii="仿宋" w:eastAsia="仿宋" w:hAnsi="仿宋" w:hint="eastAsia"/>
          <w:b/>
          <w:sz w:val="32"/>
          <w:szCs w:val="32"/>
        </w:rPr>
        <w:t>提高能力</w:t>
      </w:r>
      <w:r w:rsidR="00507C85">
        <w:rPr>
          <w:rFonts w:ascii="仿宋" w:eastAsia="仿宋" w:hAnsi="仿宋" w:hint="eastAsia"/>
          <w:b/>
          <w:sz w:val="32"/>
          <w:szCs w:val="32"/>
        </w:rPr>
        <w:t>。</w:t>
      </w:r>
    </w:p>
    <w:p w:rsidR="00372093" w:rsidRPr="00545BB5" w:rsidRDefault="00372093" w:rsidP="00372093">
      <w:pPr>
        <w:ind w:firstLineChars="200" w:firstLine="640"/>
        <w:rPr>
          <w:rFonts w:ascii="仿宋" w:eastAsia="仿宋" w:hAnsi="仿宋"/>
          <w:sz w:val="32"/>
          <w:szCs w:val="32"/>
        </w:rPr>
      </w:pPr>
      <w:r w:rsidRPr="00545BB5">
        <w:rPr>
          <w:rFonts w:ascii="仿宋" w:eastAsia="仿宋" w:hAnsi="仿宋" w:hint="eastAsia"/>
          <w:sz w:val="32"/>
          <w:szCs w:val="32"/>
        </w:rPr>
        <w:t>各二级学院要</w:t>
      </w:r>
      <w:r w:rsidR="00545BB5" w:rsidRPr="00545BB5">
        <w:rPr>
          <w:rFonts w:ascii="仿宋" w:eastAsia="仿宋" w:hAnsi="仿宋" w:hint="eastAsia"/>
          <w:sz w:val="32"/>
          <w:szCs w:val="32"/>
        </w:rPr>
        <w:t>结合专业特点、行业状况，开展专业技能培训</w:t>
      </w:r>
      <w:r w:rsidRPr="00545BB5">
        <w:rPr>
          <w:rFonts w:ascii="仿宋" w:eastAsia="仿宋" w:hAnsi="仿宋" w:hint="eastAsia"/>
          <w:sz w:val="32"/>
          <w:szCs w:val="32"/>
        </w:rPr>
        <w:t>。</w:t>
      </w:r>
      <w:r w:rsidR="00545BB5" w:rsidRPr="00545BB5">
        <w:rPr>
          <w:rFonts w:ascii="仿宋" w:eastAsia="仿宋" w:hAnsi="仿宋" w:hint="eastAsia"/>
          <w:sz w:val="32"/>
          <w:szCs w:val="32"/>
        </w:rPr>
        <w:t>要针对每一位建档立卡毕业生的弱点、不足，安排专人对其开展有针对性的培训，帮助建档立卡毕业生提高自身综合能力，增强其就业竞争力。</w:t>
      </w:r>
    </w:p>
    <w:p w:rsidR="002A2435" w:rsidRPr="00507C85" w:rsidRDefault="002A2435" w:rsidP="00507C85">
      <w:pPr>
        <w:ind w:firstLineChars="200" w:firstLine="643"/>
        <w:rPr>
          <w:rFonts w:ascii="仿宋" w:eastAsia="仿宋" w:hAnsi="仿宋"/>
          <w:b/>
          <w:sz w:val="32"/>
          <w:szCs w:val="32"/>
        </w:rPr>
      </w:pPr>
      <w:r w:rsidRPr="00507C85">
        <w:rPr>
          <w:rFonts w:ascii="仿宋" w:eastAsia="仿宋" w:hAnsi="仿宋" w:hint="eastAsia"/>
          <w:b/>
          <w:sz w:val="32"/>
          <w:szCs w:val="32"/>
        </w:rPr>
        <w:t>（</w:t>
      </w:r>
      <w:r w:rsidR="00507C85" w:rsidRPr="00507C85">
        <w:rPr>
          <w:rFonts w:ascii="仿宋" w:eastAsia="仿宋" w:hAnsi="仿宋" w:hint="eastAsia"/>
          <w:b/>
          <w:sz w:val="32"/>
          <w:szCs w:val="32"/>
        </w:rPr>
        <w:t>四</w:t>
      </w:r>
      <w:r w:rsidRPr="00507C85">
        <w:rPr>
          <w:rFonts w:ascii="仿宋" w:eastAsia="仿宋" w:hAnsi="仿宋" w:hint="eastAsia"/>
          <w:b/>
          <w:sz w:val="32"/>
          <w:szCs w:val="32"/>
        </w:rPr>
        <w:t>）加强指导，促进就业</w:t>
      </w:r>
      <w:r w:rsidR="00507C85" w:rsidRPr="00507C85">
        <w:rPr>
          <w:rFonts w:ascii="仿宋" w:eastAsia="仿宋" w:hAnsi="仿宋" w:hint="eastAsia"/>
          <w:b/>
          <w:sz w:val="32"/>
          <w:szCs w:val="32"/>
        </w:rPr>
        <w:t>。</w:t>
      </w:r>
    </w:p>
    <w:p w:rsidR="002A2435" w:rsidRDefault="002A2435" w:rsidP="002A2435">
      <w:pPr>
        <w:ind w:firstLineChars="200" w:firstLine="640"/>
        <w:rPr>
          <w:rFonts w:ascii="仿宋" w:eastAsia="仿宋" w:hAnsi="仿宋"/>
          <w:sz w:val="32"/>
          <w:szCs w:val="32"/>
        </w:rPr>
      </w:pPr>
      <w:r w:rsidRPr="00010811">
        <w:rPr>
          <w:rFonts w:ascii="仿宋" w:eastAsia="仿宋" w:hAnsi="仿宋" w:hint="eastAsia"/>
          <w:sz w:val="32"/>
          <w:szCs w:val="32"/>
        </w:rPr>
        <w:t>各</w:t>
      </w:r>
      <w:r w:rsidR="00545BB5">
        <w:rPr>
          <w:rFonts w:ascii="仿宋" w:eastAsia="仿宋" w:hAnsi="仿宋" w:hint="eastAsia"/>
          <w:sz w:val="32"/>
          <w:szCs w:val="32"/>
        </w:rPr>
        <w:t>二级</w:t>
      </w:r>
      <w:r w:rsidRPr="00010811">
        <w:rPr>
          <w:rFonts w:ascii="仿宋" w:eastAsia="仿宋" w:hAnsi="仿宋" w:hint="eastAsia"/>
          <w:sz w:val="32"/>
          <w:szCs w:val="32"/>
        </w:rPr>
        <w:t>学院</w:t>
      </w:r>
      <w:r w:rsidR="0094753B">
        <w:rPr>
          <w:rFonts w:ascii="仿宋" w:eastAsia="仿宋" w:hAnsi="仿宋" w:hint="eastAsia"/>
          <w:sz w:val="32"/>
          <w:szCs w:val="32"/>
        </w:rPr>
        <w:t>要根据建档立卡毕业生的不同情况，通过个别谈心、个别咨询等方式，有针对性地为建档立卡毕业生提供职业生涯规划、就业形势、就业政策、</w:t>
      </w:r>
      <w:proofErr w:type="gramStart"/>
      <w:r w:rsidR="0094753B">
        <w:rPr>
          <w:rFonts w:ascii="仿宋" w:eastAsia="仿宋" w:hAnsi="仿宋" w:hint="eastAsia"/>
          <w:sz w:val="32"/>
          <w:szCs w:val="32"/>
        </w:rPr>
        <w:t>职场礼仪</w:t>
      </w:r>
      <w:proofErr w:type="gramEnd"/>
      <w:r w:rsidR="0094753B">
        <w:rPr>
          <w:rFonts w:ascii="仿宋" w:eastAsia="仿宋" w:hAnsi="仿宋" w:hint="eastAsia"/>
          <w:sz w:val="32"/>
          <w:szCs w:val="32"/>
        </w:rPr>
        <w:t>、就业技巧等方面的指导，帮助他们了解自己、探究职场、关注就业形势、掌握就业政策、更新就业观念、调整就业期望。</w:t>
      </w:r>
      <w:r w:rsidRPr="00E97886">
        <w:rPr>
          <w:rFonts w:ascii="仿宋" w:eastAsia="仿宋" w:hAnsi="仿宋" w:hint="eastAsia"/>
          <w:sz w:val="32"/>
          <w:szCs w:val="32"/>
        </w:rPr>
        <w:t>要</w:t>
      </w:r>
      <w:r w:rsidRPr="004C7721">
        <w:rPr>
          <w:rFonts w:ascii="仿宋" w:eastAsia="仿宋" w:hAnsi="仿宋" w:hint="eastAsia"/>
          <w:sz w:val="32"/>
          <w:szCs w:val="32"/>
        </w:rPr>
        <w:t>引导</w:t>
      </w:r>
      <w:r w:rsidR="0094753B">
        <w:rPr>
          <w:rFonts w:ascii="仿宋" w:eastAsia="仿宋" w:hAnsi="仿宋" w:hint="eastAsia"/>
          <w:sz w:val="32"/>
          <w:szCs w:val="32"/>
        </w:rPr>
        <w:t>建档立卡毕业生</w:t>
      </w:r>
      <w:r w:rsidRPr="004C7721">
        <w:rPr>
          <w:rFonts w:ascii="仿宋" w:eastAsia="仿宋" w:hAnsi="仿宋" w:hint="eastAsia"/>
          <w:sz w:val="32"/>
          <w:szCs w:val="32"/>
        </w:rPr>
        <w:t>树立良好的就业心态，增强就业信心，克服自卑、恐慌、焦虑、浮躁的心理，理性面对就业困境，积极制定切实可行的求职计划</w:t>
      </w:r>
      <w:r w:rsidR="0094753B">
        <w:rPr>
          <w:rFonts w:ascii="仿宋" w:eastAsia="仿宋" w:hAnsi="仿宋" w:hint="eastAsia"/>
          <w:sz w:val="32"/>
          <w:szCs w:val="32"/>
        </w:rPr>
        <w:t>，早就业，就好业</w:t>
      </w:r>
      <w:r w:rsidRPr="004C7721">
        <w:rPr>
          <w:rFonts w:ascii="仿宋" w:eastAsia="仿宋" w:hAnsi="仿宋" w:hint="eastAsia"/>
          <w:sz w:val="32"/>
          <w:szCs w:val="32"/>
        </w:rPr>
        <w:t>。</w:t>
      </w:r>
    </w:p>
    <w:p w:rsidR="002A2435" w:rsidRPr="00507C85" w:rsidRDefault="002A2435" w:rsidP="00507C85">
      <w:pPr>
        <w:ind w:firstLineChars="200" w:firstLine="643"/>
        <w:rPr>
          <w:rFonts w:ascii="仿宋" w:eastAsia="仿宋" w:hAnsi="仿宋"/>
          <w:b/>
          <w:sz w:val="32"/>
          <w:szCs w:val="32"/>
        </w:rPr>
      </w:pPr>
      <w:r w:rsidRPr="00507C85">
        <w:rPr>
          <w:rFonts w:ascii="仿宋" w:eastAsia="仿宋" w:hAnsi="仿宋" w:hint="eastAsia"/>
          <w:b/>
          <w:sz w:val="32"/>
          <w:szCs w:val="32"/>
        </w:rPr>
        <w:t>（</w:t>
      </w:r>
      <w:r w:rsidR="00507C85" w:rsidRPr="00507C85">
        <w:rPr>
          <w:rFonts w:ascii="仿宋" w:eastAsia="仿宋" w:hAnsi="仿宋" w:hint="eastAsia"/>
          <w:b/>
          <w:sz w:val="32"/>
          <w:szCs w:val="32"/>
        </w:rPr>
        <w:t>五</w:t>
      </w:r>
      <w:r w:rsidRPr="00507C85">
        <w:rPr>
          <w:rFonts w:ascii="仿宋" w:eastAsia="仿宋" w:hAnsi="仿宋" w:hint="eastAsia"/>
          <w:b/>
          <w:sz w:val="32"/>
          <w:szCs w:val="32"/>
        </w:rPr>
        <w:t>）</w:t>
      </w:r>
      <w:r w:rsidR="00D2031D" w:rsidRPr="00507C85">
        <w:rPr>
          <w:rFonts w:ascii="仿宋" w:eastAsia="仿宋" w:hAnsi="仿宋" w:hint="eastAsia"/>
          <w:b/>
          <w:sz w:val="32"/>
          <w:szCs w:val="32"/>
        </w:rPr>
        <w:t>重点帮扶，优先推荐。</w:t>
      </w:r>
    </w:p>
    <w:p w:rsidR="00D2031D" w:rsidRDefault="002A2435" w:rsidP="004C7721">
      <w:pPr>
        <w:ind w:firstLineChars="200" w:firstLine="640"/>
        <w:rPr>
          <w:rFonts w:ascii="仿宋" w:eastAsia="仿宋" w:hAnsi="仿宋"/>
          <w:sz w:val="32"/>
          <w:szCs w:val="32"/>
        </w:rPr>
      </w:pPr>
      <w:r>
        <w:rPr>
          <w:rFonts w:ascii="仿宋" w:eastAsia="仿宋" w:hAnsi="仿宋" w:hint="eastAsia"/>
          <w:sz w:val="32"/>
          <w:szCs w:val="32"/>
        </w:rPr>
        <w:t>学生工作处要在毕业</w:t>
      </w:r>
      <w:r w:rsidR="00D2031D">
        <w:rPr>
          <w:rFonts w:ascii="仿宋" w:eastAsia="仿宋" w:hAnsi="仿宋" w:hint="eastAsia"/>
          <w:sz w:val="32"/>
          <w:szCs w:val="32"/>
        </w:rPr>
        <w:t>学年</w:t>
      </w:r>
      <w:r>
        <w:rPr>
          <w:rFonts w:ascii="仿宋" w:eastAsia="仿宋" w:hAnsi="仿宋" w:hint="eastAsia"/>
          <w:sz w:val="32"/>
          <w:szCs w:val="32"/>
        </w:rPr>
        <w:t>举办</w:t>
      </w:r>
      <w:r w:rsidR="00D2031D">
        <w:rPr>
          <w:rFonts w:ascii="仿宋" w:eastAsia="仿宋" w:hAnsi="仿宋" w:hint="eastAsia"/>
          <w:sz w:val="32"/>
          <w:szCs w:val="32"/>
        </w:rPr>
        <w:t>1</w:t>
      </w:r>
      <w:r>
        <w:rPr>
          <w:rFonts w:ascii="仿宋" w:eastAsia="仿宋" w:hAnsi="仿宋" w:hint="eastAsia"/>
          <w:sz w:val="32"/>
          <w:szCs w:val="32"/>
        </w:rPr>
        <w:t>场专门面向</w:t>
      </w:r>
      <w:r w:rsidR="00D2031D">
        <w:rPr>
          <w:rFonts w:ascii="仿宋" w:eastAsia="仿宋" w:hAnsi="仿宋" w:hint="eastAsia"/>
          <w:sz w:val="32"/>
          <w:szCs w:val="32"/>
        </w:rPr>
        <w:t>建档立卡</w:t>
      </w:r>
      <w:r>
        <w:rPr>
          <w:rFonts w:ascii="仿宋" w:eastAsia="仿宋" w:hAnsi="仿宋" w:hint="eastAsia"/>
          <w:sz w:val="32"/>
          <w:szCs w:val="32"/>
        </w:rPr>
        <w:t>毕业生的校园双选会，为</w:t>
      </w:r>
      <w:r w:rsidR="00D2031D">
        <w:rPr>
          <w:rFonts w:ascii="仿宋" w:eastAsia="仿宋" w:hAnsi="仿宋" w:hint="eastAsia"/>
          <w:sz w:val="32"/>
          <w:szCs w:val="32"/>
        </w:rPr>
        <w:t>建档立卡</w:t>
      </w:r>
      <w:r>
        <w:rPr>
          <w:rFonts w:ascii="仿宋" w:eastAsia="仿宋" w:hAnsi="仿宋" w:hint="eastAsia"/>
          <w:sz w:val="32"/>
          <w:szCs w:val="32"/>
        </w:rPr>
        <w:t>毕业生推荐就业岗位。</w:t>
      </w:r>
      <w:r w:rsidR="00D2031D">
        <w:rPr>
          <w:rFonts w:ascii="仿宋" w:eastAsia="仿宋" w:hAnsi="仿宋" w:hint="eastAsia"/>
          <w:sz w:val="32"/>
          <w:szCs w:val="32"/>
        </w:rPr>
        <w:t>学生</w:t>
      </w:r>
      <w:r w:rsidR="00D2031D">
        <w:rPr>
          <w:rFonts w:ascii="仿宋" w:eastAsia="仿宋" w:hAnsi="仿宋" w:hint="eastAsia"/>
          <w:sz w:val="32"/>
          <w:szCs w:val="32"/>
        </w:rPr>
        <w:lastRenderedPageBreak/>
        <w:t>工作处、二级学院和其它部门收集的就业信息，都要重点向用人单位优先推荐建档立卡毕业生。</w:t>
      </w:r>
      <w:r w:rsidR="00262DCD">
        <w:rPr>
          <w:rFonts w:ascii="仿宋" w:eastAsia="仿宋" w:hAnsi="仿宋" w:hint="eastAsia"/>
          <w:sz w:val="32"/>
          <w:szCs w:val="32"/>
        </w:rPr>
        <w:t>各二级学院</w:t>
      </w:r>
      <w:r w:rsidR="00262DCD" w:rsidRPr="004C7721">
        <w:rPr>
          <w:rFonts w:ascii="仿宋" w:eastAsia="仿宋" w:hAnsi="仿宋" w:hint="eastAsia"/>
          <w:sz w:val="32"/>
          <w:szCs w:val="32"/>
        </w:rPr>
        <w:t>要</w:t>
      </w:r>
      <w:r w:rsidR="00262DCD" w:rsidRPr="00010811">
        <w:rPr>
          <w:rFonts w:ascii="仿宋" w:eastAsia="仿宋" w:hAnsi="仿宋" w:hint="eastAsia"/>
          <w:sz w:val="32"/>
          <w:szCs w:val="32"/>
        </w:rPr>
        <w:t>通过短信、电话、电子邮件、QQ、</w:t>
      </w:r>
      <w:proofErr w:type="gramStart"/>
      <w:r w:rsidR="00262DCD" w:rsidRPr="00010811">
        <w:rPr>
          <w:rFonts w:ascii="仿宋" w:eastAsia="仿宋" w:hAnsi="仿宋" w:hint="eastAsia"/>
          <w:sz w:val="32"/>
          <w:szCs w:val="32"/>
        </w:rPr>
        <w:t>微信等</w:t>
      </w:r>
      <w:proofErr w:type="gramEnd"/>
      <w:r w:rsidR="00262DCD" w:rsidRPr="00010811">
        <w:rPr>
          <w:rFonts w:ascii="仿宋" w:eastAsia="仿宋" w:hAnsi="仿宋" w:hint="eastAsia"/>
          <w:sz w:val="32"/>
          <w:szCs w:val="32"/>
        </w:rPr>
        <w:t>多种方式，有针对性地为</w:t>
      </w:r>
      <w:r w:rsidR="00262DCD">
        <w:rPr>
          <w:rFonts w:ascii="仿宋" w:eastAsia="仿宋" w:hAnsi="仿宋" w:hint="eastAsia"/>
          <w:sz w:val="32"/>
          <w:szCs w:val="32"/>
        </w:rPr>
        <w:t>建档立卡</w:t>
      </w:r>
      <w:r w:rsidR="00262DCD" w:rsidRPr="00010811">
        <w:rPr>
          <w:rFonts w:ascii="仿宋" w:eastAsia="仿宋" w:hAnsi="仿宋" w:hint="eastAsia"/>
          <w:sz w:val="32"/>
          <w:szCs w:val="32"/>
        </w:rPr>
        <w:t>毕业生及时提供就业信息，通过优先推荐、个别推荐等措施，积极为</w:t>
      </w:r>
      <w:r w:rsidR="00262DCD" w:rsidRPr="0005517A">
        <w:rPr>
          <w:rFonts w:ascii="仿宋" w:eastAsia="仿宋" w:hAnsi="仿宋" w:hint="eastAsia"/>
          <w:sz w:val="32"/>
          <w:szCs w:val="32"/>
        </w:rPr>
        <w:t>建档立卡毕业生</w:t>
      </w:r>
      <w:r w:rsidR="00262DCD" w:rsidRPr="00010811">
        <w:rPr>
          <w:rFonts w:ascii="仿宋" w:eastAsia="仿宋" w:hAnsi="仿宋" w:hint="eastAsia"/>
          <w:sz w:val="32"/>
          <w:szCs w:val="32"/>
        </w:rPr>
        <w:t>提供就业</w:t>
      </w:r>
      <w:r w:rsidR="00262DCD">
        <w:rPr>
          <w:rFonts w:ascii="仿宋" w:eastAsia="仿宋" w:hAnsi="仿宋" w:hint="eastAsia"/>
          <w:sz w:val="32"/>
          <w:szCs w:val="32"/>
        </w:rPr>
        <w:t>岗位</w:t>
      </w:r>
      <w:r w:rsidR="00262DCD" w:rsidRPr="00010811">
        <w:rPr>
          <w:rFonts w:ascii="仿宋" w:eastAsia="仿宋" w:hAnsi="仿宋" w:hint="eastAsia"/>
          <w:sz w:val="32"/>
          <w:szCs w:val="32"/>
        </w:rPr>
        <w:t>，促进他们尽早就业。</w:t>
      </w:r>
    </w:p>
    <w:p w:rsidR="00F01863" w:rsidRDefault="002A2435" w:rsidP="004C7721">
      <w:pPr>
        <w:ind w:firstLineChars="200" w:firstLine="640"/>
        <w:rPr>
          <w:rFonts w:ascii="仿宋" w:eastAsia="仿宋" w:hAnsi="仿宋"/>
          <w:sz w:val="32"/>
          <w:szCs w:val="32"/>
        </w:rPr>
      </w:pPr>
      <w:r>
        <w:rPr>
          <w:rFonts w:ascii="仿宋" w:eastAsia="仿宋" w:hAnsi="仿宋" w:hint="eastAsia"/>
          <w:sz w:val="32"/>
          <w:szCs w:val="32"/>
        </w:rPr>
        <w:t>各二级学院</w:t>
      </w:r>
      <w:r w:rsidR="00F01863" w:rsidRPr="0005517A">
        <w:rPr>
          <w:rFonts w:ascii="仿宋" w:eastAsia="仿宋" w:hAnsi="仿宋" w:hint="eastAsia"/>
          <w:sz w:val="32"/>
          <w:szCs w:val="32"/>
        </w:rPr>
        <w:t>对有就业意愿并愿意接受学校帮扶的建档立卡毕业生，要为其提供至少3个以上的工作岗位信息，</w:t>
      </w:r>
      <w:proofErr w:type="gramStart"/>
      <w:r w:rsidR="00F01863" w:rsidRPr="0005517A">
        <w:rPr>
          <w:rFonts w:ascii="仿宋" w:eastAsia="仿宋" w:hAnsi="仿宋" w:hint="eastAsia"/>
          <w:sz w:val="32"/>
          <w:szCs w:val="32"/>
        </w:rPr>
        <w:t>且岗位</w:t>
      </w:r>
      <w:proofErr w:type="gramEnd"/>
      <w:r w:rsidR="00F01863" w:rsidRPr="0005517A">
        <w:rPr>
          <w:rFonts w:ascii="仿宋" w:eastAsia="仿宋" w:hAnsi="仿宋" w:hint="eastAsia"/>
          <w:sz w:val="32"/>
          <w:szCs w:val="32"/>
        </w:rPr>
        <w:t>薪酬不得低于每月2000元，并优先向用人单位推荐，在毕业生离校前，力争使其就业。对因个人原因暂不就业或没有就业意愿的建档立卡毕业生，要做好思想工作和就业指导，并做好相关登记记录。对有就业意愿，并且学校已为其提供就业岗位信息而且有用人单位愿意招录的建档立卡毕业生，如学生因</w:t>
      </w:r>
      <w:r w:rsidR="00F01863" w:rsidRPr="0005517A">
        <w:rPr>
          <w:rFonts w:ascii="仿宋" w:eastAsia="仿宋" w:hAnsi="仿宋"/>
          <w:sz w:val="32"/>
          <w:szCs w:val="32"/>
        </w:rPr>
        <w:t>个人原因</w:t>
      </w:r>
      <w:r w:rsidR="00F01863" w:rsidRPr="0005517A">
        <w:rPr>
          <w:rFonts w:ascii="仿宋" w:eastAsia="仿宋" w:hAnsi="仿宋" w:hint="eastAsia"/>
          <w:sz w:val="32"/>
          <w:szCs w:val="32"/>
        </w:rPr>
        <w:t>不愿应聘就业的，</w:t>
      </w:r>
      <w:r w:rsidR="00F01863">
        <w:rPr>
          <w:rFonts w:ascii="仿宋" w:eastAsia="仿宋" w:hAnsi="仿宋" w:hint="eastAsia"/>
          <w:sz w:val="32"/>
          <w:szCs w:val="32"/>
        </w:rPr>
        <w:t>二级学院</w:t>
      </w:r>
      <w:r w:rsidR="00F01863" w:rsidRPr="0005517A">
        <w:rPr>
          <w:rFonts w:ascii="仿宋" w:eastAsia="仿宋" w:hAnsi="仿宋" w:hint="eastAsia"/>
          <w:sz w:val="32"/>
          <w:szCs w:val="32"/>
        </w:rPr>
        <w:t>要做好记录备案，并由相关毕业生签字确认。</w:t>
      </w:r>
    </w:p>
    <w:p w:rsidR="002A2435" w:rsidRPr="00507C85" w:rsidRDefault="002A2435" w:rsidP="00507C85">
      <w:pPr>
        <w:ind w:firstLineChars="200" w:firstLine="643"/>
        <w:rPr>
          <w:rFonts w:ascii="仿宋" w:eastAsia="仿宋" w:hAnsi="仿宋"/>
          <w:b/>
          <w:sz w:val="32"/>
          <w:szCs w:val="32"/>
        </w:rPr>
      </w:pPr>
      <w:r w:rsidRPr="00507C85">
        <w:rPr>
          <w:rFonts w:ascii="仿宋" w:eastAsia="仿宋" w:hAnsi="仿宋" w:hint="eastAsia"/>
          <w:b/>
          <w:sz w:val="32"/>
          <w:szCs w:val="32"/>
        </w:rPr>
        <w:t>（五）发放求职补贴</w:t>
      </w:r>
      <w:r w:rsidR="00507C85">
        <w:rPr>
          <w:rFonts w:ascii="仿宋" w:eastAsia="仿宋" w:hAnsi="仿宋" w:hint="eastAsia"/>
          <w:b/>
          <w:sz w:val="32"/>
          <w:szCs w:val="32"/>
        </w:rPr>
        <w:t>。</w:t>
      </w:r>
    </w:p>
    <w:p w:rsidR="00D2031D" w:rsidRPr="00507C85" w:rsidRDefault="002A2435" w:rsidP="00D2031D">
      <w:pPr>
        <w:ind w:firstLineChars="200" w:firstLine="640"/>
        <w:rPr>
          <w:rFonts w:ascii="仿宋" w:eastAsia="仿宋" w:hAnsi="仿宋"/>
          <w:sz w:val="32"/>
          <w:szCs w:val="32"/>
        </w:rPr>
      </w:pPr>
      <w:r>
        <w:rPr>
          <w:rFonts w:ascii="仿宋" w:eastAsia="仿宋" w:hAnsi="仿宋" w:hint="eastAsia"/>
          <w:sz w:val="32"/>
          <w:szCs w:val="32"/>
        </w:rPr>
        <w:t>为帮助</w:t>
      </w:r>
      <w:r w:rsidRPr="0005517A">
        <w:rPr>
          <w:rFonts w:ascii="仿宋" w:eastAsia="仿宋" w:hAnsi="仿宋" w:hint="eastAsia"/>
          <w:sz w:val="32"/>
          <w:szCs w:val="32"/>
        </w:rPr>
        <w:t>建档立卡毕业生</w:t>
      </w:r>
      <w:r w:rsidR="00D2031D">
        <w:rPr>
          <w:rFonts w:ascii="仿宋" w:eastAsia="仿宋" w:hAnsi="仿宋" w:hint="eastAsia"/>
          <w:sz w:val="32"/>
          <w:szCs w:val="32"/>
        </w:rPr>
        <w:t>就业</w:t>
      </w:r>
      <w:r>
        <w:rPr>
          <w:rFonts w:ascii="仿宋" w:eastAsia="仿宋" w:hAnsi="仿宋" w:hint="eastAsia"/>
          <w:sz w:val="32"/>
          <w:szCs w:val="32"/>
        </w:rPr>
        <w:t>，向每一位</w:t>
      </w:r>
      <w:r w:rsidRPr="0005517A">
        <w:rPr>
          <w:rFonts w:ascii="仿宋" w:eastAsia="仿宋" w:hAnsi="仿宋" w:hint="eastAsia"/>
          <w:sz w:val="32"/>
          <w:szCs w:val="32"/>
        </w:rPr>
        <w:t>建档立卡毕业生发放</w:t>
      </w:r>
      <w:r w:rsidR="00D2031D">
        <w:rPr>
          <w:rFonts w:ascii="仿宋" w:eastAsia="仿宋" w:hAnsi="仿宋" w:hint="eastAsia"/>
          <w:sz w:val="32"/>
          <w:szCs w:val="32"/>
        </w:rPr>
        <w:t>不少于300元的</w:t>
      </w:r>
      <w:r w:rsidRPr="0005517A">
        <w:rPr>
          <w:rFonts w:ascii="仿宋" w:eastAsia="仿宋" w:hAnsi="仿宋" w:hint="eastAsia"/>
          <w:sz w:val="32"/>
          <w:szCs w:val="32"/>
        </w:rPr>
        <w:t>求职补贴，</w:t>
      </w:r>
      <w:r w:rsidR="00F01863">
        <w:rPr>
          <w:rFonts w:ascii="仿宋" w:eastAsia="仿宋" w:hAnsi="仿宋" w:hint="eastAsia"/>
          <w:sz w:val="32"/>
          <w:szCs w:val="32"/>
        </w:rPr>
        <w:t>适当</w:t>
      </w:r>
      <w:r w:rsidRPr="0005517A">
        <w:rPr>
          <w:rFonts w:ascii="仿宋" w:eastAsia="仿宋" w:hAnsi="仿宋" w:hint="eastAsia"/>
          <w:sz w:val="32"/>
          <w:szCs w:val="32"/>
        </w:rPr>
        <w:t>解决</w:t>
      </w:r>
      <w:r w:rsidR="00F01863">
        <w:rPr>
          <w:rFonts w:ascii="仿宋" w:eastAsia="仿宋" w:hAnsi="仿宋" w:hint="eastAsia"/>
          <w:sz w:val="32"/>
          <w:szCs w:val="32"/>
        </w:rPr>
        <w:t>他们</w:t>
      </w:r>
      <w:r w:rsidRPr="0005517A">
        <w:rPr>
          <w:rFonts w:ascii="仿宋" w:eastAsia="仿宋" w:hAnsi="仿宋" w:hint="eastAsia"/>
          <w:sz w:val="32"/>
          <w:szCs w:val="32"/>
        </w:rPr>
        <w:t>求职过程中的经济问题</w:t>
      </w:r>
      <w:r w:rsidR="00D2031D" w:rsidRPr="00507C85">
        <w:rPr>
          <w:rFonts w:ascii="仿宋" w:eastAsia="仿宋" w:hAnsi="仿宋" w:hint="eastAsia"/>
          <w:sz w:val="32"/>
          <w:szCs w:val="32"/>
        </w:rPr>
        <w:t>，为帮助他们就业提供力所能及的经济帮助。</w:t>
      </w:r>
    </w:p>
    <w:p w:rsidR="00F01863" w:rsidRPr="00507C85" w:rsidRDefault="00F01863" w:rsidP="00507C85">
      <w:pPr>
        <w:ind w:firstLineChars="200" w:firstLine="643"/>
        <w:rPr>
          <w:rFonts w:ascii="仿宋" w:eastAsia="仿宋" w:hAnsi="仿宋"/>
          <w:b/>
          <w:sz w:val="32"/>
          <w:szCs w:val="32"/>
        </w:rPr>
      </w:pPr>
      <w:r w:rsidRPr="00507C85">
        <w:rPr>
          <w:rFonts w:ascii="仿宋" w:eastAsia="仿宋" w:hAnsi="仿宋" w:hint="eastAsia"/>
          <w:b/>
          <w:sz w:val="32"/>
          <w:szCs w:val="32"/>
        </w:rPr>
        <w:t>（六）做好建档立卡毕业生离校后的跟踪服务工作</w:t>
      </w:r>
      <w:r w:rsidR="00507C85">
        <w:rPr>
          <w:rFonts w:ascii="仿宋" w:eastAsia="仿宋" w:hAnsi="仿宋" w:hint="eastAsia"/>
          <w:b/>
          <w:sz w:val="32"/>
          <w:szCs w:val="32"/>
        </w:rPr>
        <w:t>。</w:t>
      </w:r>
    </w:p>
    <w:p w:rsidR="00F01863" w:rsidRDefault="00262DCD" w:rsidP="00D2031D">
      <w:pPr>
        <w:ind w:firstLineChars="200" w:firstLine="640"/>
        <w:rPr>
          <w:rFonts w:ascii="仿宋" w:eastAsia="仿宋" w:hAnsi="仿宋"/>
          <w:sz w:val="32"/>
          <w:szCs w:val="32"/>
        </w:rPr>
      </w:pPr>
      <w:r>
        <w:rPr>
          <w:rFonts w:ascii="仿宋" w:eastAsia="仿宋" w:hAnsi="仿宋" w:hint="eastAsia"/>
          <w:sz w:val="32"/>
          <w:szCs w:val="32"/>
        </w:rPr>
        <w:t>各二级学院</w:t>
      </w:r>
      <w:r w:rsidR="00D2031D">
        <w:rPr>
          <w:rFonts w:ascii="仿宋" w:eastAsia="仿宋" w:hAnsi="仿宋" w:hint="eastAsia"/>
          <w:sz w:val="32"/>
          <w:szCs w:val="32"/>
        </w:rPr>
        <w:t>在毕业生离校后，要加强跟踪，</w:t>
      </w:r>
      <w:r w:rsidR="00D2031D" w:rsidRPr="005D7F56">
        <w:rPr>
          <w:rFonts w:ascii="仿宋" w:eastAsia="仿宋" w:hAnsi="仿宋"/>
          <w:sz w:val="32"/>
          <w:szCs w:val="32"/>
        </w:rPr>
        <w:t>通过手机短信、微信、网络等毕业生容易获取的联系方式，</w:t>
      </w:r>
      <w:r w:rsidR="00D2031D" w:rsidRPr="0005517A">
        <w:rPr>
          <w:rFonts w:ascii="仿宋" w:eastAsia="仿宋" w:hAnsi="仿宋" w:hint="eastAsia"/>
          <w:sz w:val="32"/>
          <w:szCs w:val="32"/>
        </w:rPr>
        <w:t>持续</w:t>
      </w:r>
      <w:r w:rsidR="00D2031D">
        <w:rPr>
          <w:rFonts w:ascii="仿宋" w:eastAsia="仿宋" w:hAnsi="仿宋" w:hint="eastAsia"/>
          <w:sz w:val="32"/>
          <w:szCs w:val="32"/>
        </w:rPr>
        <w:t>为建档</w:t>
      </w:r>
      <w:r w:rsidR="00D2031D">
        <w:rPr>
          <w:rFonts w:ascii="仿宋" w:eastAsia="仿宋" w:hAnsi="仿宋" w:hint="eastAsia"/>
          <w:sz w:val="32"/>
          <w:szCs w:val="32"/>
        </w:rPr>
        <w:lastRenderedPageBreak/>
        <w:t>立卡毕业生</w:t>
      </w:r>
      <w:r w:rsidR="00D2031D" w:rsidRPr="0005517A">
        <w:rPr>
          <w:rFonts w:ascii="仿宋" w:eastAsia="仿宋" w:hAnsi="仿宋" w:hint="eastAsia"/>
          <w:sz w:val="32"/>
          <w:szCs w:val="32"/>
        </w:rPr>
        <w:t>提供就业指导和服务</w:t>
      </w:r>
      <w:r w:rsidR="00D2031D">
        <w:rPr>
          <w:rFonts w:ascii="仿宋" w:eastAsia="仿宋" w:hAnsi="仿宋" w:hint="eastAsia"/>
          <w:sz w:val="32"/>
          <w:szCs w:val="32"/>
        </w:rPr>
        <w:t>。</w:t>
      </w:r>
      <w:r w:rsidR="00D2031D" w:rsidRPr="005D7F56">
        <w:rPr>
          <w:rFonts w:ascii="仿宋" w:eastAsia="仿宋" w:hAnsi="仿宋"/>
          <w:sz w:val="32"/>
          <w:szCs w:val="32"/>
        </w:rPr>
        <w:t>对尚未就业</w:t>
      </w:r>
      <w:r w:rsidR="00D2031D">
        <w:rPr>
          <w:rFonts w:ascii="仿宋" w:eastAsia="仿宋" w:hAnsi="仿宋" w:hint="eastAsia"/>
          <w:sz w:val="32"/>
          <w:szCs w:val="32"/>
        </w:rPr>
        <w:t>建档立卡</w:t>
      </w:r>
      <w:r w:rsidR="00D2031D" w:rsidRPr="005D7F56">
        <w:rPr>
          <w:rFonts w:ascii="仿宋" w:eastAsia="仿宋" w:hAnsi="仿宋"/>
          <w:sz w:val="32"/>
          <w:szCs w:val="32"/>
        </w:rPr>
        <w:t>毕业生做到“主动联系、</w:t>
      </w:r>
      <w:r w:rsidR="00D2031D" w:rsidRPr="005D7F56">
        <w:rPr>
          <w:rFonts w:ascii="仿宋" w:eastAsia="仿宋" w:hAnsi="仿宋" w:hint="eastAsia"/>
          <w:sz w:val="32"/>
          <w:szCs w:val="32"/>
        </w:rPr>
        <w:t>主动</w:t>
      </w:r>
      <w:r w:rsidR="00D2031D" w:rsidRPr="005D7F56">
        <w:rPr>
          <w:rFonts w:ascii="仿宋" w:eastAsia="仿宋" w:hAnsi="仿宋"/>
          <w:sz w:val="32"/>
          <w:szCs w:val="32"/>
        </w:rPr>
        <w:t>辅导、</w:t>
      </w:r>
      <w:r w:rsidR="00D2031D" w:rsidRPr="005D7F56">
        <w:rPr>
          <w:rFonts w:ascii="仿宋" w:eastAsia="仿宋" w:hAnsi="仿宋" w:hint="eastAsia"/>
          <w:sz w:val="32"/>
          <w:szCs w:val="32"/>
        </w:rPr>
        <w:t>主动</w:t>
      </w:r>
      <w:r w:rsidR="00D2031D" w:rsidRPr="005D7F56">
        <w:rPr>
          <w:rFonts w:ascii="仿宋" w:eastAsia="仿宋" w:hAnsi="仿宋"/>
          <w:sz w:val="32"/>
          <w:szCs w:val="32"/>
        </w:rPr>
        <w:t>推荐”，千方百计帮助</w:t>
      </w:r>
      <w:r w:rsidR="00D2031D" w:rsidRPr="005D7F56">
        <w:rPr>
          <w:rFonts w:ascii="仿宋" w:eastAsia="仿宋" w:hAnsi="仿宋" w:hint="eastAsia"/>
          <w:sz w:val="32"/>
          <w:szCs w:val="32"/>
        </w:rPr>
        <w:t>他们</w:t>
      </w:r>
      <w:r w:rsidR="00D2031D" w:rsidRPr="005D7F56">
        <w:rPr>
          <w:rFonts w:ascii="仿宋" w:eastAsia="仿宋" w:hAnsi="仿宋"/>
          <w:sz w:val="32"/>
          <w:szCs w:val="32"/>
        </w:rPr>
        <w:t>实现就业</w:t>
      </w:r>
      <w:r w:rsidR="00D2031D">
        <w:rPr>
          <w:rFonts w:ascii="仿宋" w:eastAsia="仿宋" w:hAnsi="仿宋" w:hint="eastAsia"/>
          <w:sz w:val="32"/>
          <w:szCs w:val="32"/>
        </w:rPr>
        <w:t>；</w:t>
      </w:r>
      <w:r w:rsidR="00F01863" w:rsidRPr="0005517A">
        <w:rPr>
          <w:rFonts w:ascii="仿宋" w:eastAsia="仿宋" w:hAnsi="仿宋" w:hint="eastAsia"/>
          <w:sz w:val="32"/>
          <w:szCs w:val="32"/>
        </w:rPr>
        <w:t>对已就业的建档立卡毕业生，要加强就业信息追踪，做好就业复查，掌握其是否有离岗、换岗的情况，并及时更新其就业信息。</w:t>
      </w:r>
    </w:p>
    <w:p w:rsidR="008F696E" w:rsidRDefault="008F696E" w:rsidP="008F696E">
      <w:pPr>
        <w:ind w:firstLineChars="200" w:firstLine="640"/>
        <w:rPr>
          <w:rFonts w:ascii="仿宋" w:eastAsia="仿宋" w:hAnsi="仿宋"/>
          <w:sz w:val="32"/>
          <w:szCs w:val="32"/>
        </w:rPr>
      </w:pPr>
      <w:r>
        <w:rPr>
          <w:rFonts w:ascii="仿宋" w:eastAsia="仿宋" w:hAnsi="仿宋" w:hint="eastAsia"/>
          <w:sz w:val="32"/>
          <w:szCs w:val="32"/>
        </w:rPr>
        <w:t>毕业生离校后，各二级学院要安排专人做好跟踪服务工作，随时和建档立卡毕业生保持联系，持续提供就业指导服务和就业岗位信息服务。</w:t>
      </w:r>
      <w:r w:rsidRPr="005D7F56">
        <w:rPr>
          <w:rFonts w:ascii="仿宋" w:eastAsia="仿宋" w:hAnsi="仿宋"/>
          <w:sz w:val="32"/>
          <w:szCs w:val="32"/>
        </w:rPr>
        <w:t>对</w:t>
      </w:r>
      <w:r>
        <w:rPr>
          <w:rFonts w:ascii="仿宋" w:eastAsia="仿宋" w:hAnsi="仿宋" w:hint="eastAsia"/>
          <w:sz w:val="32"/>
          <w:szCs w:val="32"/>
        </w:rPr>
        <w:t>于毕业时</w:t>
      </w:r>
      <w:r w:rsidRPr="005D7F56">
        <w:rPr>
          <w:rFonts w:ascii="仿宋" w:eastAsia="仿宋" w:hAnsi="仿宋"/>
          <w:sz w:val="32"/>
          <w:szCs w:val="32"/>
        </w:rPr>
        <w:t>尚未就业</w:t>
      </w:r>
      <w:r>
        <w:rPr>
          <w:rFonts w:ascii="仿宋" w:eastAsia="仿宋" w:hAnsi="仿宋" w:hint="eastAsia"/>
          <w:sz w:val="32"/>
          <w:szCs w:val="32"/>
        </w:rPr>
        <w:t>的建档立卡</w:t>
      </w:r>
      <w:r w:rsidRPr="005D7F56">
        <w:rPr>
          <w:rFonts w:ascii="仿宋" w:eastAsia="仿宋" w:hAnsi="仿宋"/>
          <w:sz w:val="32"/>
          <w:szCs w:val="32"/>
        </w:rPr>
        <w:t>毕业生</w:t>
      </w:r>
      <w:r>
        <w:rPr>
          <w:rFonts w:ascii="仿宋" w:eastAsia="仿宋" w:hAnsi="仿宋" w:hint="eastAsia"/>
          <w:sz w:val="32"/>
          <w:szCs w:val="32"/>
        </w:rPr>
        <w:t>，</w:t>
      </w:r>
      <w:r w:rsidRPr="005D7F56">
        <w:rPr>
          <w:rFonts w:ascii="仿宋" w:eastAsia="仿宋" w:hAnsi="仿宋"/>
          <w:sz w:val="32"/>
          <w:szCs w:val="32"/>
        </w:rPr>
        <w:t>做到“主动联系、</w:t>
      </w:r>
      <w:r w:rsidRPr="005D7F56">
        <w:rPr>
          <w:rFonts w:ascii="仿宋" w:eastAsia="仿宋" w:hAnsi="仿宋" w:hint="eastAsia"/>
          <w:sz w:val="32"/>
          <w:szCs w:val="32"/>
        </w:rPr>
        <w:t>主动</w:t>
      </w:r>
      <w:r w:rsidRPr="005D7F56">
        <w:rPr>
          <w:rFonts w:ascii="仿宋" w:eastAsia="仿宋" w:hAnsi="仿宋"/>
          <w:sz w:val="32"/>
          <w:szCs w:val="32"/>
        </w:rPr>
        <w:t>辅导、</w:t>
      </w:r>
      <w:r w:rsidRPr="005D7F56">
        <w:rPr>
          <w:rFonts w:ascii="仿宋" w:eastAsia="仿宋" w:hAnsi="仿宋" w:hint="eastAsia"/>
          <w:sz w:val="32"/>
          <w:szCs w:val="32"/>
        </w:rPr>
        <w:t>主动</w:t>
      </w:r>
      <w:r w:rsidRPr="005D7F56">
        <w:rPr>
          <w:rFonts w:ascii="仿宋" w:eastAsia="仿宋" w:hAnsi="仿宋"/>
          <w:sz w:val="32"/>
          <w:szCs w:val="32"/>
        </w:rPr>
        <w:t>推荐”，千方百计帮助</w:t>
      </w:r>
      <w:r w:rsidRPr="005D7F56">
        <w:rPr>
          <w:rFonts w:ascii="仿宋" w:eastAsia="仿宋" w:hAnsi="仿宋" w:hint="eastAsia"/>
          <w:sz w:val="32"/>
          <w:szCs w:val="32"/>
        </w:rPr>
        <w:t>他们</w:t>
      </w:r>
      <w:r w:rsidRPr="005D7F56">
        <w:rPr>
          <w:rFonts w:ascii="仿宋" w:eastAsia="仿宋" w:hAnsi="仿宋"/>
          <w:sz w:val="32"/>
          <w:szCs w:val="32"/>
        </w:rPr>
        <w:t>实现就业</w:t>
      </w:r>
      <w:r>
        <w:rPr>
          <w:rFonts w:ascii="仿宋" w:eastAsia="仿宋" w:hAnsi="仿宋" w:hint="eastAsia"/>
          <w:sz w:val="32"/>
          <w:szCs w:val="32"/>
        </w:rPr>
        <w:t>；对于已经就业的建档立卡毕业生，</w:t>
      </w:r>
      <w:r w:rsidRPr="0005517A">
        <w:rPr>
          <w:rFonts w:ascii="仿宋" w:eastAsia="仿宋" w:hAnsi="仿宋" w:hint="eastAsia"/>
          <w:sz w:val="32"/>
          <w:szCs w:val="32"/>
        </w:rPr>
        <w:t>要加强就业信息追踪，做好就业复查，</w:t>
      </w:r>
      <w:r>
        <w:rPr>
          <w:rFonts w:ascii="仿宋" w:eastAsia="仿宋" w:hAnsi="仿宋" w:hint="eastAsia"/>
          <w:sz w:val="32"/>
          <w:szCs w:val="32"/>
        </w:rPr>
        <w:t>掌握其是否有离岗、换岗的情况，并及时更新其就业信息。对于建档立卡毕业生提出的困难和需求，各单位各部门要想方设法帮他们解决，真正做到求职有人管、服务不断线。</w:t>
      </w:r>
    </w:p>
    <w:p w:rsidR="00F01863" w:rsidRPr="00507C85" w:rsidRDefault="007739CF" w:rsidP="00507C85">
      <w:pPr>
        <w:ind w:firstLineChars="200" w:firstLine="643"/>
        <w:rPr>
          <w:rFonts w:ascii="仿宋" w:eastAsia="仿宋" w:hAnsi="仿宋"/>
          <w:b/>
          <w:sz w:val="32"/>
          <w:szCs w:val="32"/>
        </w:rPr>
      </w:pPr>
      <w:r>
        <w:rPr>
          <w:rFonts w:ascii="仿宋" w:eastAsia="仿宋" w:hAnsi="仿宋" w:hint="eastAsia"/>
          <w:b/>
          <w:sz w:val="32"/>
          <w:szCs w:val="32"/>
        </w:rPr>
        <w:t>五</w:t>
      </w:r>
      <w:r w:rsidR="00010181" w:rsidRPr="00507C85">
        <w:rPr>
          <w:rFonts w:ascii="仿宋" w:eastAsia="仿宋" w:hAnsi="仿宋" w:hint="eastAsia"/>
          <w:b/>
          <w:sz w:val="32"/>
          <w:szCs w:val="32"/>
        </w:rPr>
        <w:t>、工作要求</w:t>
      </w:r>
    </w:p>
    <w:p w:rsidR="00010181" w:rsidRPr="00507C85" w:rsidRDefault="00010181" w:rsidP="00507C85">
      <w:pPr>
        <w:ind w:firstLineChars="200" w:firstLine="643"/>
        <w:rPr>
          <w:rFonts w:ascii="仿宋" w:eastAsia="仿宋" w:hAnsi="仿宋"/>
          <w:b/>
          <w:sz w:val="32"/>
          <w:szCs w:val="32"/>
        </w:rPr>
      </w:pPr>
      <w:r w:rsidRPr="00507C85">
        <w:rPr>
          <w:rFonts w:ascii="仿宋" w:eastAsia="仿宋" w:hAnsi="仿宋" w:hint="eastAsia"/>
          <w:b/>
          <w:sz w:val="32"/>
          <w:szCs w:val="32"/>
        </w:rPr>
        <w:t>（一）加强领导，明确责任</w:t>
      </w:r>
      <w:r w:rsidR="00507C85">
        <w:rPr>
          <w:rFonts w:ascii="仿宋" w:eastAsia="仿宋" w:hAnsi="仿宋" w:hint="eastAsia"/>
          <w:b/>
          <w:sz w:val="32"/>
          <w:szCs w:val="32"/>
        </w:rPr>
        <w:t>。</w:t>
      </w:r>
    </w:p>
    <w:p w:rsidR="00010181" w:rsidRDefault="00010181" w:rsidP="008308F7">
      <w:pPr>
        <w:ind w:firstLineChars="200" w:firstLine="640"/>
        <w:rPr>
          <w:rFonts w:ascii="仿宋" w:eastAsia="仿宋" w:hAnsi="仿宋"/>
          <w:sz w:val="32"/>
          <w:szCs w:val="32"/>
        </w:rPr>
      </w:pPr>
      <w:r>
        <w:rPr>
          <w:rFonts w:ascii="仿宋" w:eastAsia="仿宋" w:hAnsi="仿宋" w:hint="eastAsia"/>
          <w:sz w:val="32"/>
          <w:szCs w:val="32"/>
        </w:rPr>
        <w:t>学校各单位各部门</w:t>
      </w:r>
      <w:r w:rsidRPr="0005517A">
        <w:rPr>
          <w:rFonts w:ascii="仿宋" w:eastAsia="仿宋" w:hAnsi="仿宋" w:hint="eastAsia"/>
          <w:sz w:val="32"/>
          <w:szCs w:val="32"/>
        </w:rPr>
        <w:t>要</w:t>
      </w:r>
      <w:r>
        <w:rPr>
          <w:rFonts w:ascii="仿宋" w:eastAsia="仿宋" w:hAnsi="仿宋" w:hint="eastAsia"/>
          <w:sz w:val="32"/>
          <w:szCs w:val="32"/>
        </w:rPr>
        <w:t>高度重视建档立卡毕业生就业帮扶</w:t>
      </w:r>
      <w:r w:rsidR="00507C85">
        <w:rPr>
          <w:rFonts w:ascii="仿宋" w:eastAsia="仿宋" w:hAnsi="仿宋" w:hint="eastAsia"/>
          <w:sz w:val="32"/>
          <w:szCs w:val="32"/>
        </w:rPr>
        <w:t>工作</w:t>
      </w:r>
      <w:r>
        <w:rPr>
          <w:rFonts w:ascii="仿宋" w:eastAsia="仿宋" w:hAnsi="仿宋" w:hint="eastAsia"/>
          <w:sz w:val="32"/>
          <w:szCs w:val="32"/>
        </w:rPr>
        <w:t>，</w:t>
      </w:r>
      <w:r w:rsidRPr="0005517A">
        <w:rPr>
          <w:rFonts w:ascii="仿宋" w:eastAsia="仿宋" w:hAnsi="仿宋" w:hint="eastAsia"/>
          <w:sz w:val="32"/>
          <w:szCs w:val="32"/>
        </w:rPr>
        <w:t>将</w:t>
      </w:r>
      <w:r w:rsidR="00507C85">
        <w:rPr>
          <w:rFonts w:ascii="仿宋" w:eastAsia="仿宋" w:hAnsi="仿宋" w:hint="eastAsia"/>
          <w:sz w:val="32"/>
          <w:szCs w:val="32"/>
        </w:rPr>
        <w:t>其</w:t>
      </w:r>
      <w:r w:rsidRPr="0005517A">
        <w:rPr>
          <w:rFonts w:ascii="仿宋" w:eastAsia="仿宋" w:hAnsi="仿宋" w:hint="eastAsia"/>
          <w:sz w:val="32"/>
          <w:szCs w:val="32"/>
        </w:rPr>
        <w:t>作为高校毕业生就业的</w:t>
      </w:r>
      <w:r w:rsidRPr="0005517A">
        <w:rPr>
          <w:rFonts w:ascii="仿宋" w:eastAsia="仿宋" w:hAnsi="仿宋"/>
          <w:sz w:val="32"/>
          <w:szCs w:val="32"/>
        </w:rPr>
        <w:t>一项重要政治任务</w:t>
      </w:r>
      <w:r w:rsidRPr="0005517A">
        <w:rPr>
          <w:rFonts w:ascii="仿宋" w:eastAsia="仿宋" w:hAnsi="仿宋" w:hint="eastAsia"/>
          <w:sz w:val="32"/>
          <w:szCs w:val="32"/>
        </w:rPr>
        <w:t>来完成，</w:t>
      </w:r>
      <w:r>
        <w:rPr>
          <w:rFonts w:ascii="仿宋" w:eastAsia="仿宋" w:hAnsi="仿宋" w:hint="eastAsia"/>
          <w:sz w:val="32"/>
          <w:szCs w:val="32"/>
        </w:rPr>
        <w:t>要</w:t>
      </w:r>
      <w:r w:rsidRPr="007A4AE5">
        <w:rPr>
          <w:rFonts w:ascii="仿宋" w:eastAsia="仿宋" w:hAnsi="仿宋" w:hint="eastAsia"/>
          <w:sz w:val="32"/>
          <w:szCs w:val="32"/>
        </w:rPr>
        <w:t>以高度的政治责任感，加强领导，周密部署，统筹安排</w:t>
      </w:r>
      <w:r>
        <w:rPr>
          <w:rFonts w:ascii="仿宋" w:eastAsia="仿宋" w:hAnsi="仿宋" w:hint="eastAsia"/>
          <w:sz w:val="32"/>
          <w:szCs w:val="32"/>
        </w:rPr>
        <w:t>，切实做好帮扶工作</w:t>
      </w:r>
      <w:r w:rsidRPr="007A4AE5">
        <w:rPr>
          <w:rFonts w:ascii="仿宋" w:eastAsia="仿宋" w:hAnsi="仿宋" w:hint="eastAsia"/>
          <w:sz w:val="32"/>
          <w:szCs w:val="32"/>
        </w:rPr>
        <w:t>。</w:t>
      </w:r>
      <w:r w:rsidR="00977F5A" w:rsidRPr="0005517A">
        <w:rPr>
          <w:rFonts w:ascii="仿宋" w:eastAsia="仿宋" w:hAnsi="仿宋" w:hint="eastAsia"/>
          <w:sz w:val="32"/>
          <w:szCs w:val="32"/>
        </w:rPr>
        <w:t>201</w:t>
      </w:r>
      <w:r w:rsidR="00507C85">
        <w:rPr>
          <w:rFonts w:ascii="仿宋" w:eastAsia="仿宋" w:hAnsi="仿宋" w:hint="eastAsia"/>
          <w:sz w:val="32"/>
          <w:szCs w:val="32"/>
        </w:rPr>
        <w:t>7</w:t>
      </w:r>
      <w:r w:rsidR="00977F5A" w:rsidRPr="0005517A">
        <w:rPr>
          <w:rFonts w:ascii="仿宋" w:eastAsia="仿宋" w:hAnsi="仿宋" w:hint="eastAsia"/>
          <w:sz w:val="32"/>
          <w:szCs w:val="32"/>
        </w:rPr>
        <w:t>年起，我</w:t>
      </w:r>
      <w:r w:rsidR="00977F5A">
        <w:rPr>
          <w:rFonts w:ascii="仿宋" w:eastAsia="仿宋" w:hAnsi="仿宋" w:hint="eastAsia"/>
          <w:sz w:val="32"/>
          <w:szCs w:val="32"/>
        </w:rPr>
        <w:t>校</w:t>
      </w:r>
      <w:r w:rsidR="00507C85">
        <w:rPr>
          <w:rFonts w:ascii="仿宋" w:eastAsia="仿宋" w:hAnsi="仿宋" w:hint="eastAsia"/>
          <w:sz w:val="32"/>
          <w:szCs w:val="32"/>
        </w:rPr>
        <w:t>继续</w:t>
      </w:r>
      <w:r w:rsidR="00977F5A" w:rsidRPr="0005517A">
        <w:rPr>
          <w:rFonts w:ascii="仿宋" w:eastAsia="仿宋" w:hAnsi="仿宋" w:hint="eastAsia"/>
          <w:sz w:val="32"/>
          <w:szCs w:val="32"/>
        </w:rPr>
        <w:t>把“建档立卡毕业生是否100%实现就业”纳入对</w:t>
      </w:r>
      <w:r w:rsidR="00262DCD">
        <w:rPr>
          <w:rFonts w:ascii="仿宋" w:eastAsia="仿宋" w:hAnsi="仿宋" w:hint="eastAsia"/>
          <w:sz w:val="32"/>
          <w:szCs w:val="32"/>
        </w:rPr>
        <w:t>二级学院</w:t>
      </w:r>
      <w:r w:rsidR="00977F5A" w:rsidRPr="0005517A">
        <w:rPr>
          <w:rFonts w:ascii="仿宋" w:eastAsia="仿宋" w:hAnsi="仿宋" w:hint="eastAsia"/>
          <w:sz w:val="32"/>
          <w:szCs w:val="32"/>
        </w:rPr>
        <w:t>年度就业工作考核的</w:t>
      </w:r>
      <w:r w:rsidR="00977F5A" w:rsidRPr="0005517A">
        <w:rPr>
          <w:rFonts w:ascii="仿宋" w:eastAsia="仿宋" w:hAnsi="仿宋"/>
          <w:sz w:val="32"/>
          <w:szCs w:val="32"/>
        </w:rPr>
        <w:t>指标中</w:t>
      </w:r>
      <w:r w:rsidR="00977F5A" w:rsidRPr="0005517A">
        <w:rPr>
          <w:rFonts w:ascii="仿宋" w:eastAsia="仿宋" w:hAnsi="仿宋" w:hint="eastAsia"/>
          <w:sz w:val="32"/>
          <w:szCs w:val="32"/>
        </w:rPr>
        <w:t>。</w:t>
      </w:r>
      <w:r w:rsidR="00977F5A">
        <w:rPr>
          <w:rFonts w:ascii="仿宋" w:eastAsia="仿宋" w:hAnsi="仿宋" w:hint="eastAsia"/>
          <w:sz w:val="32"/>
          <w:szCs w:val="32"/>
        </w:rPr>
        <w:t>各二级</w:t>
      </w:r>
      <w:r w:rsidRPr="007A4AE5">
        <w:rPr>
          <w:rFonts w:ascii="仿宋" w:eastAsia="仿宋" w:hAnsi="仿宋" w:hint="eastAsia"/>
          <w:sz w:val="32"/>
          <w:szCs w:val="32"/>
        </w:rPr>
        <w:t>学院领导要</w:t>
      </w:r>
      <w:r>
        <w:rPr>
          <w:rFonts w:ascii="仿宋" w:eastAsia="仿宋" w:hAnsi="仿宋" w:hint="eastAsia"/>
          <w:sz w:val="32"/>
          <w:szCs w:val="32"/>
        </w:rPr>
        <w:t>担负起</w:t>
      </w:r>
      <w:r w:rsidRPr="007A4AE5">
        <w:rPr>
          <w:rFonts w:ascii="仿宋" w:eastAsia="仿宋" w:hAnsi="仿宋" w:hint="eastAsia"/>
          <w:sz w:val="32"/>
          <w:szCs w:val="32"/>
        </w:rPr>
        <w:t>领导责任，制定切实</w:t>
      </w:r>
      <w:r w:rsidRPr="007A4AE5">
        <w:rPr>
          <w:rFonts w:ascii="仿宋" w:eastAsia="仿宋" w:hAnsi="仿宋" w:hint="eastAsia"/>
          <w:sz w:val="32"/>
          <w:szCs w:val="32"/>
        </w:rPr>
        <w:lastRenderedPageBreak/>
        <w:t>有效</w:t>
      </w:r>
      <w:r>
        <w:rPr>
          <w:rFonts w:ascii="仿宋" w:eastAsia="仿宋" w:hAnsi="仿宋" w:hint="eastAsia"/>
          <w:sz w:val="32"/>
          <w:szCs w:val="32"/>
        </w:rPr>
        <w:t>的</w:t>
      </w:r>
      <w:r w:rsidRPr="007A4AE5">
        <w:rPr>
          <w:rFonts w:ascii="仿宋" w:eastAsia="仿宋" w:hAnsi="仿宋" w:hint="eastAsia"/>
          <w:sz w:val="32"/>
          <w:szCs w:val="32"/>
        </w:rPr>
        <w:t>帮扶措施，</w:t>
      </w:r>
      <w:r w:rsidRPr="00DC1D61">
        <w:rPr>
          <w:rFonts w:ascii="仿宋" w:eastAsia="仿宋" w:hAnsi="仿宋" w:hint="eastAsia"/>
          <w:sz w:val="32"/>
          <w:szCs w:val="32"/>
        </w:rPr>
        <w:t>将</w:t>
      </w:r>
      <w:r>
        <w:rPr>
          <w:rFonts w:ascii="仿宋" w:eastAsia="仿宋" w:hAnsi="仿宋" w:hint="eastAsia"/>
          <w:sz w:val="32"/>
          <w:szCs w:val="32"/>
        </w:rPr>
        <w:t>建档立卡毕业生</w:t>
      </w:r>
      <w:r w:rsidRPr="00DC1D61">
        <w:rPr>
          <w:rFonts w:ascii="仿宋" w:eastAsia="仿宋" w:hAnsi="仿宋" w:hint="eastAsia"/>
          <w:sz w:val="32"/>
          <w:szCs w:val="32"/>
        </w:rPr>
        <w:t>的就业帮扶工作“做深、做细、做实”，</w:t>
      </w:r>
      <w:r>
        <w:rPr>
          <w:rFonts w:ascii="仿宋" w:eastAsia="仿宋" w:hAnsi="仿宋" w:hint="eastAsia"/>
          <w:sz w:val="32"/>
          <w:szCs w:val="32"/>
        </w:rPr>
        <w:t>帮助他们</w:t>
      </w:r>
      <w:r w:rsidRPr="007A4AE5">
        <w:rPr>
          <w:rFonts w:ascii="仿宋" w:eastAsia="仿宋" w:hAnsi="仿宋" w:hint="eastAsia"/>
          <w:sz w:val="32"/>
          <w:szCs w:val="32"/>
        </w:rPr>
        <w:t>实现就业。</w:t>
      </w:r>
    </w:p>
    <w:p w:rsidR="00010181" w:rsidRPr="00507C85" w:rsidRDefault="00010181" w:rsidP="00507C85">
      <w:pPr>
        <w:ind w:firstLineChars="200" w:firstLine="643"/>
        <w:rPr>
          <w:rFonts w:ascii="仿宋" w:eastAsia="仿宋" w:hAnsi="仿宋"/>
          <w:b/>
          <w:sz w:val="32"/>
          <w:szCs w:val="32"/>
        </w:rPr>
      </w:pPr>
      <w:r w:rsidRPr="00507C85">
        <w:rPr>
          <w:rFonts w:ascii="仿宋" w:eastAsia="仿宋" w:hAnsi="仿宋" w:hint="eastAsia"/>
          <w:b/>
          <w:sz w:val="32"/>
          <w:szCs w:val="32"/>
        </w:rPr>
        <w:t>（二）加强督查，狠抓落实</w:t>
      </w:r>
      <w:r w:rsidR="00507C85">
        <w:rPr>
          <w:rFonts w:ascii="仿宋" w:eastAsia="仿宋" w:hAnsi="仿宋" w:hint="eastAsia"/>
          <w:b/>
          <w:sz w:val="32"/>
          <w:szCs w:val="32"/>
        </w:rPr>
        <w:t>。</w:t>
      </w:r>
    </w:p>
    <w:p w:rsidR="00010181" w:rsidRDefault="00977F5A" w:rsidP="00010181">
      <w:pPr>
        <w:ind w:firstLineChars="200" w:firstLine="640"/>
        <w:rPr>
          <w:rFonts w:ascii="仿宋" w:eastAsia="仿宋" w:hAnsi="仿宋"/>
          <w:sz w:val="32"/>
          <w:szCs w:val="32"/>
        </w:rPr>
      </w:pPr>
      <w:r>
        <w:rPr>
          <w:rFonts w:ascii="仿宋" w:eastAsia="仿宋" w:hAnsi="仿宋" w:hint="eastAsia"/>
          <w:sz w:val="32"/>
          <w:szCs w:val="32"/>
        </w:rPr>
        <w:t>学生工作处要牵头组织有关人员，对各二级学院建档立卡毕业生就业帮扶工作的</w:t>
      </w:r>
      <w:r w:rsidR="00010181" w:rsidRPr="0005517A">
        <w:rPr>
          <w:rFonts w:ascii="仿宋" w:eastAsia="仿宋" w:hAnsi="仿宋" w:hint="eastAsia"/>
          <w:sz w:val="32"/>
          <w:szCs w:val="32"/>
        </w:rPr>
        <w:t>开展</w:t>
      </w:r>
      <w:r>
        <w:rPr>
          <w:rFonts w:ascii="仿宋" w:eastAsia="仿宋" w:hAnsi="仿宋" w:hint="eastAsia"/>
          <w:sz w:val="32"/>
          <w:szCs w:val="32"/>
        </w:rPr>
        <w:t>进行</w:t>
      </w:r>
      <w:r w:rsidR="00010181" w:rsidRPr="0005517A">
        <w:rPr>
          <w:rFonts w:ascii="仿宋" w:eastAsia="仿宋" w:hAnsi="仿宋" w:hint="eastAsia"/>
          <w:sz w:val="32"/>
          <w:szCs w:val="32"/>
        </w:rPr>
        <w:t>日常督查和不定期抽查，及时查找问题、总结经验，以督查促整改、抓落实。</w:t>
      </w:r>
    </w:p>
    <w:p w:rsidR="00977F5A" w:rsidRPr="00507C85" w:rsidRDefault="00977F5A" w:rsidP="00507C85">
      <w:pPr>
        <w:ind w:firstLineChars="200" w:firstLine="643"/>
        <w:rPr>
          <w:rFonts w:ascii="仿宋" w:eastAsia="仿宋" w:hAnsi="仿宋"/>
          <w:b/>
          <w:sz w:val="32"/>
          <w:szCs w:val="32"/>
        </w:rPr>
      </w:pPr>
      <w:r w:rsidRPr="00507C85">
        <w:rPr>
          <w:rFonts w:ascii="仿宋" w:eastAsia="仿宋" w:hAnsi="仿宋" w:hint="eastAsia"/>
          <w:b/>
          <w:sz w:val="32"/>
          <w:szCs w:val="32"/>
        </w:rPr>
        <w:t>（三）及时做好工作分析总结</w:t>
      </w:r>
      <w:r w:rsidR="00507C85">
        <w:rPr>
          <w:rFonts w:ascii="仿宋" w:eastAsia="仿宋" w:hAnsi="仿宋" w:hint="eastAsia"/>
          <w:b/>
          <w:sz w:val="32"/>
          <w:szCs w:val="32"/>
        </w:rPr>
        <w:t>。</w:t>
      </w:r>
    </w:p>
    <w:p w:rsidR="00977F5A" w:rsidRPr="004C7721" w:rsidRDefault="00977F5A" w:rsidP="004C7721">
      <w:pPr>
        <w:ind w:firstLineChars="200" w:firstLine="640"/>
        <w:rPr>
          <w:rFonts w:ascii="仿宋" w:eastAsia="仿宋" w:hAnsi="仿宋"/>
          <w:sz w:val="32"/>
          <w:szCs w:val="32"/>
        </w:rPr>
      </w:pPr>
      <w:r w:rsidRPr="004C7721">
        <w:rPr>
          <w:rFonts w:ascii="仿宋" w:eastAsia="仿宋" w:hAnsi="仿宋" w:hint="eastAsia"/>
          <w:sz w:val="32"/>
          <w:szCs w:val="32"/>
        </w:rPr>
        <w:t>各二级学院要在</w:t>
      </w:r>
      <w:r w:rsidR="00507C85">
        <w:rPr>
          <w:rFonts w:ascii="仿宋" w:eastAsia="仿宋" w:hAnsi="仿宋" w:hint="eastAsia"/>
          <w:sz w:val="32"/>
          <w:szCs w:val="32"/>
        </w:rPr>
        <w:t>2017年</w:t>
      </w:r>
      <w:r w:rsidRPr="004C7721">
        <w:rPr>
          <w:rFonts w:ascii="仿宋" w:eastAsia="仿宋" w:hAnsi="仿宋" w:hint="eastAsia"/>
          <w:sz w:val="32"/>
          <w:szCs w:val="32"/>
        </w:rPr>
        <w:t>7月</w:t>
      </w:r>
      <w:r w:rsidR="00507C85">
        <w:rPr>
          <w:rFonts w:ascii="仿宋" w:eastAsia="仿宋" w:hAnsi="仿宋" w:hint="eastAsia"/>
          <w:sz w:val="32"/>
          <w:szCs w:val="32"/>
        </w:rPr>
        <w:t>10</w:t>
      </w:r>
      <w:r w:rsidRPr="004C7721">
        <w:rPr>
          <w:rFonts w:ascii="仿宋" w:eastAsia="仿宋" w:hAnsi="仿宋" w:hint="eastAsia"/>
          <w:sz w:val="32"/>
          <w:szCs w:val="32"/>
        </w:rPr>
        <w:t>日前，将本学院201</w:t>
      </w:r>
      <w:r w:rsidR="00507C85">
        <w:rPr>
          <w:rFonts w:ascii="仿宋" w:eastAsia="仿宋" w:hAnsi="仿宋" w:hint="eastAsia"/>
          <w:sz w:val="32"/>
          <w:szCs w:val="32"/>
        </w:rPr>
        <w:t>7</w:t>
      </w:r>
      <w:r w:rsidRPr="004C7721">
        <w:rPr>
          <w:rFonts w:ascii="仿宋" w:eastAsia="仿宋" w:hAnsi="仿宋" w:hint="eastAsia"/>
          <w:sz w:val="32"/>
          <w:szCs w:val="32"/>
        </w:rPr>
        <w:t>届建档立卡毕业生</w:t>
      </w:r>
      <w:r w:rsidRPr="0005517A">
        <w:rPr>
          <w:rFonts w:ascii="仿宋" w:eastAsia="仿宋" w:hAnsi="仿宋" w:hint="eastAsia"/>
          <w:sz w:val="32"/>
          <w:szCs w:val="32"/>
        </w:rPr>
        <w:t>就业帮扶情况总结报送</w:t>
      </w:r>
      <w:r>
        <w:rPr>
          <w:rFonts w:ascii="仿宋" w:eastAsia="仿宋" w:hAnsi="仿宋" w:hint="eastAsia"/>
          <w:sz w:val="32"/>
          <w:szCs w:val="32"/>
        </w:rPr>
        <w:t>学生工作处就业办公室。学生工作处</w:t>
      </w:r>
      <w:r w:rsidR="00262DCD">
        <w:rPr>
          <w:rFonts w:ascii="仿宋" w:eastAsia="仿宋" w:hAnsi="仿宋" w:hint="eastAsia"/>
          <w:sz w:val="32"/>
          <w:szCs w:val="32"/>
        </w:rPr>
        <w:t>要</w:t>
      </w:r>
      <w:r>
        <w:rPr>
          <w:rFonts w:ascii="仿宋" w:eastAsia="仿宋" w:hAnsi="仿宋" w:hint="eastAsia"/>
          <w:sz w:val="32"/>
          <w:szCs w:val="32"/>
        </w:rPr>
        <w:t>在7月</w:t>
      </w:r>
      <w:r w:rsidR="00507C85">
        <w:rPr>
          <w:rFonts w:ascii="仿宋" w:eastAsia="仿宋" w:hAnsi="仿宋" w:hint="eastAsia"/>
          <w:sz w:val="32"/>
          <w:szCs w:val="32"/>
        </w:rPr>
        <w:t>20</w:t>
      </w:r>
      <w:r>
        <w:rPr>
          <w:rFonts w:ascii="仿宋" w:eastAsia="仿宋" w:hAnsi="仿宋" w:hint="eastAsia"/>
          <w:sz w:val="32"/>
          <w:szCs w:val="32"/>
        </w:rPr>
        <w:t>日前将学校的总结报</w:t>
      </w:r>
      <w:r w:rsidR="00507C85">
        <w:rPr>
          <w:rFonts w:ascii="仿宋" w:eastAsia="仿宋" w:hAnsi="仿宋" w:hint="eastAsia"/>
          <w:sz w:val="32"/>
          <w:szCs w:val="32"/>
        </w:rPr>
        <w:t>学校领导</w:t>
      </w:r>
      <w:r w:rsidRPr="004C7721">
        <w:rPr>
          <w:rFonts w:ascii="仿宋" w:eastAsia="仿宋" w:hAnsi="仿宋" w:hint="eastAsia"/>
          <w:sz w:val="32"/>
          <w:szCs w:val="32"/>
        </w:rPr>
        <w:t>。各二级学院在对建档立卡毕业生就业帮扶过程中如遇到问题，要及时反馈到学生工作处就业办公室，共同研究解决。</w:t>
      </w:r>
    </w:p>
    <w:p w:rsidR="00977F5A" w:rsidRDefault="00977F5A" w:rsidP="007739CF">
      <w:pPr>
        <w:rPr>
          <w:rFonts w:ascii="仿宋" w:eastAsia="仿宋" w:hAnsi="仿宋"/>
          <w:sz w:val="32"/>
          <w:szCs w:val="32"/>
        </w:rPr>
      </w:pPr>
    </w:p>
    <w:p w:rsidR="007739CF" w:rsidRPr="008C2725" w:rsidRDefault="007739CF" w:rsidP="007739CF">
      <w:pPr>
        <w:ind w:firstLineChars="200" w:firstLine="640"/>
        <w:rPr>
          <w:rFonts w:ascii="仿宋" w:eastAsia="仿宋" w:hAnsi="仿宋"/>
          <w:sz w:val="32"/>
          <w:szCs w:val="32"/>
        </w:rPr>
      </w:pPr>
      <w:r w:rsidRPr="008C2725">
        <w:rPr>
          <w:rFonts w:ascii="仿宋" w:eastAsia="仿宋" w:hAnsi="仿宋" w:hint="eastAsia"/>
          <w:sz w:val="32"/>
          <w:szCs w:val="32"/>
        </w:rPr>
        <w:t>附件：各阶段</w:t>
      </w:r>
      <w:r>
        <w:rPr>
          <w:rFonts w:ascii="仿宋" w:eastAsia="仿宋" w:hAnsi="仿宋" w:hint="eastAsia"/>
          <w:sz w:val="32"/>
          <w:szCs w:val="32"/>
        </w:rPr>
        <w:t>建档立卡毕业生</w:t>
      </w:r>
      <w:r w:rsidRPr="008C2725">
        <w:rPr>
          <w:rFonts w:ascii="仿宋" w:eastAsia="仿宋" w:hAnsi="仿宋" w:hint="eastAsia"/>
          <w:sz w:val="32"/>
          <w:szCs w:val="32"/>
        </w:rPr>
        <w:t>就业率目标分解</w:t>
      </w:r>
    </w:p>
    <w:p w:rsidR="007739CF" w:rsidRPr="008C2725" w:rsidRDefault="007739CF" w:rsidP="007739CF">
      <w:pPr>
        <w:ind w:firstLineChars="200" w:firstLine="640"/>
        <w:rPr>
          <w:rFonts w:ascii="仿宋" w:eastAsia="仿宋" w:hAnsi="仿宋"/>
          <w:sz w:val="32"/>
          <w:szCs w:val="32"/>
        </w:rPr>
      </w:pPr>
    </w:p>
    <w:p w:rsidR="007739CF" w:rsidRDefault="007739CF" w:rsidP="007739CF">
      <w:pPr>
        <w:ind w:firstLineChars="200" w:firstLine="640"/>
        <w:rPr>
          <w:rFonts w:ascii="仿宋" w:eastAsia="仿宋" w:hAnsi="仿宋"/>
          <w:sz w:val="32"/>
          <w:szCs w:val="32"/>
        </w:rPr>
      </w:pPr>
    </w:p>
    <w:p w:rsidR="007739CF" w:rsidRDefault="007739CF" w:rsidP="007739CF">
      <w:pPr>
        <w:jc w:val="right"/>
        <w:rPr>
          <w:rFonts w:ascii="仿宋" w:eastAsia="仿宋" w:hAnsi="仿宋"/>
          <w:sz w:val="32"/>
          <w:szCs w:val="32"/>
        </w:rPr>
      </w:pPr>
      <w:r>
        <w:rPr>
          <w:rFonts w:ascii="仿宋" w:eastAsia="仿宋" w:hAnsi="仿宋" w:hint="eastAsia"/>
          <w:sz w:val="32"/>
          <w:szCs w:val="32"/>
        </w:rPr>
        <w:t>梧州学院</w:t>
      </w:r>
    </w:p>
    <w:p w:rsidR="007739CF" w:rsidRDefault="006D0F90" w:rsidP="007739CF">
      <w:pPr>
        <w:jc w:val="right"/>
        <w:rPr>
          <w:rFonts w:ascii="仿宋" w:eastAsia="仿宋" w:hAnsi="仿宋"/>
          <w:sz w:val="32"/>
          <w:szCs w:val="32"/>
        </w:rPr>
      </w:pPr>
      <w:r>
        <w:rPr>
          <w:rFonts w:ascii="仿宋" w:eastAsia="仿宋" w:hAnsi="仿宋" w:hint="eastAsia"/>
          <w:sz w:val="32"/>
          <w:szCs w:val="32"/>
        </w:rPr>
        <w:t>2016</w:t>
      </w:r>
      <w:r w:rsidR="007739CF">
        <w:rPr>
          <w:rFonts w:ascii="仿宋" w:eastAsia="仿宋" w:hAnsi="仿宋" w:hint="eastAsia"/>
          <w:sz w:val="32"/>
          <w:szCs w:val="32"/>
        </w:rPr>
        <w:t>年</w:t>
      </w:r>
      <w:r>
        <w:rPr>
          <w:rFonts w:ascii="仿宋" w:eastAsia="仿宋" w:hAnsi="仿宋" w:hint="eastAsia"/>
          <w:sz w:val="32"/>
          <w:szCs w:val="32"/>
        </w:rPr>
        <w:t>10</w:t>
      </w:r>
      <w:r w:rsidR="007739CF">
        <w:rPr>
          <w:rFonts w:ascii="仿宋" w:eastAsia="仿宋" w:hAnsi="仿宋" w:hint="eastAsia"/>
          <w:sz w:val="32"/>
          <w:szCs w:val="32"/>
        </w:rPr>
        <w:t>月</w:t>
      </w:r>
      <w:r>
        <w:rPr>
          <w:rFonts w:ascii="仿宋" w:eastAsia="仿宋" w:hAnsi="仿宋" w:hint="eastAsia"/>
          <w:sz w:val="32"/>
          <w:szCs w:val="32"/>
        </w:rPr>
        <w:t>17</w:t>
      </w:r>
      <w:bookmarkStart w:id="0" w:name="_GoBack"/>
      <w:bookmarkEnd w:id="0"/>
      <w:r w:rsidR="007739CF">
        <w:rPr>
          <w:rFonts w:ascii="仿宋" w:eastAsia="仿宋" w:hAnsi="仿宋" w:hint="eastAsia"/>
          <w:sz w:val="32"/>
          <w:szCs w:val="32"/>
        </w:rPr>
        <w:t>日</w:t>
      </w:r>
    </w:p>
    <w:p w:rsidR="007739CF" w:rsidRDefault="007739CF">
      <w:pPr>
        <w:widowControl/>
        <w:jc w:val="left"/>
        <w:rPr>
          <w:rFonts w:ascii="仿宋" w:eastAsia="仿宋" w:hAnsi="仿宋"/>
          <w:sz w:val="32"/>
          <w:szCs w:val="32"/>
        </w:rPr>
      </w:pPr>
      <w:r>
        <w:rPr>
          <w:rFonts w:ascii="仿宋" w:eastAsia="仿宋" w:hAnsi="仿宋"/>
          <w:sz w:val="32"/>
          <w:szCs w:val="32"/>
        </w:rPr>
        <w:br w:type="page"/>
      </w:r>
    </w:p>
    <w:p w:rsidR="007739CF" w:rsidRPr="008C2725" w:rsidRDefault="007739CF" w:rsidP="007739CF">
      <w:pPr>
        <w:rPr>
          <w:rFonts w:ascii="仿宋" w:eastAsia="仿宋" w:hAnsi="仿宋"/>
          <w:sz w:val="32"/>
          <w:szCs w:val="32"/>
        </w:rPr>
      </w:pPr>
      <w:r w:rsidRPr="008C2725">
        <w:rPr>
          <w:rFonts w:ascii="仿宋" w:eastAsia="仿宋" w:hAnsi="仿宋" w:hint="eastAsia"/>
          <w:sz w:val="32"/>
          <w:szCs w:val="32"/>
        </w:rPr>
        <w:lastRenderedPageBreak/>
        <w:t>附件：各阶段</w:t>
      </w:r>
      <w:r>
        <w:rPr>
          <w:rFonts w:ascii="仿宋" w:eastAsia="仿宋" w:hAnsi="仿宋" w:hint="eastAsia"/>
          <w:sz w:val="32"/>
          <w:szCs w:val="32"/>
        </w:rPr>
        <w:t>建档立卡毕业生</w:t>
      </w:r>
      <w:r w:rsidRPr="008C2725">
        <w:rPr>
          <w:rFonts w:ascii="仿宋" w:eastAsia="仿宋" w:hAnsi="仿宋" w:hint="eastAsia"/>
          <w:sz w:val="32"/>
          <w:szCs w:val="32"/>
        </w:rPr>
        <w:t>就业率目标分解</w:t>
      </w:r>
    </w:p>
    <w:tbl>
      <w:tblPr>
        <w:tblStyle w:val="a6"/>
        <w:tblW w:w="0" w:type="auto"/>
        <w:tblLook w:val="04A0" w:firstRow="1" w:lastRow="0" w:firstColumn="1" w:lastColumn="0" w:noHBand="0" w:noVBand="1"/>
      </w:tblPr>
      <w:tblGrid>
        <w:gridCol w:w="3969"/>
        <w:gridCol w:w="3969"/>
      </w:tblGrid>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日期</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全校建档立卡毕业生</w:t>
            </w:r>
          </w:p>
          <w:p w:rsidR="007739CF" w:rsidRPr="00BD1A59" w:rsidRDefault="007739CF" w:rsidP="00E564F9">
            <w:pPr>
              <w:jc w:val="center"/>
              <w:rPr>
                <w:rFonts w:ascii="仿宋" w:eastAsia="仿宋" w:hAnsi="仿宋"/>
                <w:sz w:val="32"/>
                <w:szCs w:val="32"/>
              </w:rPr>
            </w:pPr>
            <w:r>
              <w:rPr>
                <w:rFonts w:ascii="仿宋" w:eastAsia="仿宋" w:hAnsi="仿宋" w:hint="eastAsia"/>
                <w:sz w:val="32"/>
                <w:szCs w:val="32"/>
              </w:rPr>
              <w:t>就业率目标（%）</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2016年12月27日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3</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2017年1月27日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5</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2017年2月27日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10</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2017年3月27日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2017年4月27日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40</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2017年5月27日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60</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2017年6月27日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90</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2017年7月27日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95</w:t>
            </w:r>
          </w:p>
        </w:tc>
      </w:tr>
      <w:tr w:rsidR="007739CF" w:rsidTr="007739CF">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2017年8月27日</w:t>
            </w:r>
          </w:p>
        </w:tc>
        <w:tc>
          <w:tcPr>
            <w:tcW w:w="3969" w:type="dxa"/>
            <w:vAlign w:val="center"/>
          </w:tcPr>
          <w:p w:rsidR="007739CF" w:rsidRDefault="007739CF" w:rsidP="00E564F9">
            <w:pPr>
              <w:jc w:val="center"/>
              <w:rPr>
                <w:rFonts w:ascii="仿宋" w:eastAsia="仿宋" w:hAnsi="仿宋"/>
                <w:sz w:val="32"/>
                <w:szCs w:val="32"/>
              </w:rPr>
            </w:pPr>
            <w:r>
              <w:rPr>
                <w:rFonts w:ascii="仿宋" w:eastAsia="仿宋" w:hAnsi="仿宋" w:hint="eastAsia"/>
                <w:sz w:val="32"/>
                <w:szCs w:val="32"/>
              </w:rPr>
              <w:t>100</w:t>
            </w:r>
          </w:p>
        </w:tc>
      </w:tr>
    </w:tbl>
    <w:p w:rsidR="007739CF" w:rsidRDefault="007739CF" w:rsidP="007739CF">
      <w:pPr>
        <w:jc w:val="left"/>
        <w:rPr>
          <w:rFonts w:ascii="仿宋" w:eastAsia="仿宋" w:hAnsi="仿宋"/>
          <w:sz w:val="32"/>
          <w:szCs w:val="32"/>
        </w:rPr>
      </w:pPr>
    </w:p>
    <w:p w:rsidR="00262DCD" w:rsidRPr="00977F5A" w:rsidRDefault="00262DCD" w:rsidP="00507C85">
      <w:pPr>
        <w:ind w:firstLineChars="200" w:firstLine="640"/>
        <w:rPr>
          <w:rFonts w:ascii="仿宋" w:eastAsia="仿宋" w:hAnsi="仿宋"/>
          <w:sz w:val="32"/>
          <w:szCs w:val="32"/>
        </w:rPr>
      </w:pPr>
    </w:p>
    <w:sectPr w:rsidR="00262DCD" w:rsidRPr="00977F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22" w:rsidRDefault="00244322" w:rsidP="00977F5A">
      <w:r>
        <w:separator/>
      </w:r>
    </w:p>
  </w:endnote>
  <w:endnote w:type="continuationSeparator" w:id="0">
    <w:p w:rsidR="00244322" w:rsidRDefault="00244322" w:rsidP="0097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136146"/>
      <w:docPartObj>
        <w:docPartGallery w:val="Page Numbers (Bottom of Page)"/>
        <w:docPartUnique/>
      </w:docPartObj>
    </w:sdtPr>
    <w:sdtEndPr/>
    <w:sdtContent>
      <w:p w:rsidR="00977F5A" w:rsidRDefault="00977F5A">
        <w:pPr>
          <w:pStyle w:val="a5"/>
          <w:jc w:val="center"/>
        </w:pPr>
        <w:r>
          <w:fldChar w:fldCharType="begin"/>
        </w:r>
        <w:r>
          <w:instrText>PAGE   \* MERGEFORMAT</w:instrText>
        </w:r>
        <w:r>
          <w:fldChar w:fldCharType="separate"/>
        </w:r>
        <w:r w:rsidR="006D0F90" w:rsidRPr="006D0F90">
          <w:rPr>
            <w:noProof/>
            <w:lang w:val="zh-CN"/>
          </w:rPr>
          <w:t>6</w:t>
        </w:r>
        <w:r>
          <w:fldChar w:fldCharType="end"/>
        </w:r>
      </w:p>
    </w:sdtContent>
  </w:sdt>
  <w:p w:rsidR="00977F5A" w:rsidRDefault="00977F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22" w:rsidRDefault="00244322" w:rsidP="00977F5A">
      <w:r>
        <w:separator/>
      </w:r>
    </w:p>
  </w:footnote>
  <w:footnote w:type="continuationSeparator" w:id="0">
    <w:p w:rsidR="00244322" w:rsidRDefault="00244322" w:rsidP="00977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F7"/>
    <w:rsid w:val="00010181"/>
    <w:rsid w:val="000107A0"/>
    <w:rsid w:val="00070EFB"/>
    <w:rsid w:val="00244322"/>
    <w:rsid w:val="00262DCD"/>
    <w:rsid w:val="002A2435"/>
    <w:rsid w:val="0031007D"/>
    <w:rsid w:val="00372093"/>
    <w:rsid w:val="003F73AA"/>
    <w:rsid w:val="004800F5"/>
    <w:rsid w:val="004855C8"/>
    <w:rsid w:val="004C7721"/>
    <w:rsid w:val="00507C85"/>
    <w:rsid w:val="00545BB5"/>
    <w:rsid w:val="006D0F90"/>
    <w:rsid w:val="007739CF"/>
    <w:rsid w:val="007C0C3C"/>
    <w:rsid w:val="008308F7"/>
    <w:rsid w:val="00867AB3"/>
    <w:rsid w:val="00893A51"/>
    <w:rsid w:val="008E2F9F"/>
    <w:rsid w:val="008F696E"/>
    <w:rsid w:val="0094753B"/>
    <w:rsid w:val="00977F5A"/>
    <w:rsid w:val="009A2159"/>
    <w:rsid w:val="009B5C45"/>
    <w:rsid w:val="00B82248"/>
    <w:rsid w:val="00BF6D47"/>
    <w:rsid w:val="00C4778E"/>
    <w:rsid w:val="00CA3049"/>
    <w:rsid w:val="00D2031D"/>
    <w:rsid w:val="00D430C5"/>
    <w:rsid w:val="00E42989"/>
    <w:rsid w:val="00E7282B"/>
    <w:rsid w:val="00ED2488"/>
    <w:rsid w:val="00F0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8F7"/>
    <w:pPr>
      <w:ind w:firstLineChars="200" w:firstLine="420"/>
    </w:pPr>
  </w:style>
  <w:style w:type="paragraph" w:styleId="a4">
    <w:name w:val="header"/>
    <w:basedOn w:val="a"/>
    <w:link w:val="Char"/>
    <w:uiPriority w:val="99"/>
    <w:unhideWhenUsed/>
    <w:rsid w:val="00977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7F5A"/>
    <w:rPr>
      <w:rFonts w:ascii="Times New Roman" w:eastAsia="宋体" w:hAnsi="Times New Roman" w:cs="Times New Roman"/>
      <w:sz w:val="18"/>
      <w:szCs w:val="18"/>
    </w:rPr>
  </w:style>
  <w:style w:type="paragraph" w:styleId="a5">
    <w:name w:val="footer"/>
    <w:basedOn w:val="a"/>
    <w:link w:val="Char0"/>
    <w:uiPriority w:val="99"/>
    <w:unhideWhenUsed/>
    <w:rsid w:val="00977F5A"/>
    <w:pPr>
      <w:tabs>
        <w:tab w:val="center" w:pos="4153"/>
        <w:tab w:val="right" w:pos="8306"/>
      </w:tabs>
      <w:snapToGrid w:val="0"/>
      <w:jc w:val="left"/>
    </w:pPr>
    <w:rPr>
      <w:sz w:val="18"/>
      <w:szCs w:val="18"/>
    </w:rPr>
  </w:style>
  <w:style w:type="character" w:customStyle="1" w:styleId="Char0">
    <w:name w:val="页脚 Char"/>
    <w:basedOn w:val="a0"/>
    <w:link w:val="a5"/>
    <w:uiPriority w:val="99"/>
    <w:rsid w:val="00977F5A"/>
    <w:rPr>
      <w:rFonts w:ascii="Times New Roman" w:eastAsia="宋体" w:hAnsi="Times New Roman" w:cs="Times New Roman"/>
      <w:sz w:val="18"/>
      <w:szCs w:val="18"/>
    </w:rPr>
  </w:style>
  <w:style w:type="table" w:styleId="a6">
    <w:name w:val="Table Grid"/>
    <w:basedOn w:val="a1"/>
    <w:uiPriority w:val="59"/>
    <w:rsid w:val="0077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8F7"/>
    <w:pPr>
      <w:ind w:firstLineChars="200" w:firstLine="420"/>
    </w:pPr>
  </w:style>
  <w:style w:type="paragraph" w:styleId="a4">
    <w:name w:val="header"/>
    <w:basedOn w:val="a"/>
    <w:link w:val="Char"/>
    <w:uiPriority w:val="99"/>
    <w:unhideWhenUsed/>
    <w:rsid w:val="00977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7F5A"/>
    <w:rPr>
      <w:rFonts w:ascii="Times New Roman" w:eastAsia="宋体" w:hAnsi="Times New Roman" w:cs="Times New Roman"/>
      <w:sz w:val="18"/>
      <w:szCs w:val="18"/>
    </w:rPr>
  </w:style>
  <w:style w:type="paragraph" w:styleId="a5">
    <w:name w:val="footer"/>
    <w:basedOn w:val="a"/>
    <w:link w:val="Char0"/>
    <w:uiPriority w:val="99"/>
    <w:unhideWhenUsed/>
    <w:rsid w:val="00977F5A"/>
    <w:pPr>
      <w:tabs>
        <w:tab w:val="center" w:pos="4153"/>
        <w:tab w:val="right" w:pos="8306"/>
      </w:tabs>
      <w:snapToGrid w:val="0"/>
      <w:jc w:val="left"/>
    </w:pPr>
    <w:rPr>
      <w:sz w:val="18"/>
      <w:szCs w:val="18"/>
    </w:rPr>
  </w:style>
  <w:style w:type="character" w:customStyle="1" w:styleId="Char0">
    <w:name w:val="页脚 Char"/>
    <w:basedOn w:val="a0"/>
    <w:link w:val="a5"/>
    <w:uiPriority w:val="99"/>
    <w:rsid w:val="00977F5A"/>
    <w:rPr>
      <w:rFonts w:ascii="Times New Roman" w:eastAsia="宋体" w:hAnsi="Times New Roman" w:cs="Times New Roman"/>
      <w:sz w:val="18"/>
      <w:szCs w:val="18"/>
    </w:rPr>
  </w:style>
  <w:style w:type="table" w:styleId="a6">
    <w:name w:val="Table Grid"/>
    <w:basedOn w:val="a1"/>
    <w:uiPriority w:val="59"/>
    <w:rsid w:val="0077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438</Words>
  <Characters>2499</Characters>
  <Application>Microsoft Office Word</Application>
  <DocSecurity>0</DocSecurity>
  <Lines>20</Lines>
  <Paragraphs>5</Paragraphs>
  <ScaleCrop>false</ScaleCrop>
  <Company>WZXY</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dc:creator>
  <cp:lastModifiedBy>Windows 用户</cp:lastModifiedBy>
  <cp:revision>18</cp:revision>
  <dcterms:created xsi:type="dcterms:W3CDTF">2016-10-08T07:45:00Z</dcterms:created>
  <dcterms:modified xsi:type="dcterms:W3CDTF">2016-10-18T01:58:00Z</dcterms:modified>
</cp:coreProperties>
</file>